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B" w:rsidRPr="008A519B" w:rsidRDefault="008A519B" w:rsidP="008A519B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Soal </w:t>
      </w:r>
    </w:p>
    <w:p w:rsidR="008A519B" w:rsidRPr="00B24C5E" w:rsidRDefault="008A519B" w:rsidP="008A519B">
      <w:pPr>
        <w:pStyle w:val="ListParagraph"/>
        <w:numPr>
          <w:ilvl w:val="0"/>
          <w:numId w:val="6"/>
        </w:numPr>
        <w:spacing w:after="200" w:line="276" w:lineRule="auto"/>
        <w:ind w:left="851" w:hanging="284"/>
        <w:rPr>
          <w:rFonts w:ascii="Times New Roman" w:hAnsi="Times New Roman"/>
        </w:rPr>
      </w:pPr>
      <w:r w:rsidRPr="00977423">
        <w:rPr>
          <w:rFonts w:ascii="Times New Roman" w:hAnsi="Times New Roman"/>
        </w:rPr>
        <w:t xml:space="preserve">Indeks harga konsumen adalah </w:t>
      </w:r>
    </w:p>
    <w:p w:rsidR="008A519B" w:rsidRDefault="008A519B" w:rsidP="008A519B">
      <w:pPr>
        <w:pStyle w:val="ListParagraph"/>
        <w:numPr>
          <w:ilvl w:val="0"/>
          <w:numId w:val="6"/>
        </w:numPr>
        <w:spacing w:after="200" w:line="276" w:lineRule="auto"/>
        <w:ind w:left="851" w:hanging="284"/>
        <w:rPr>
          <w:rFonts w:ascii="Times New Roman" w:hAnsi="Times New Roman"/>
        </w:rPr>
      </w:pPr>
      <w:r w:rsidRPr="00977423">
        <w:rPr>
          <w:rFonts w:ascii="Times New Roman" w:hAnsi="Times New Roman"/>
        </w:rPr>
        <w:t>Hitunglah Indeks harga kacang kedelai pada tahun 2012 dengan tahun dasar 2010 dan harga kacang hijau pada tahun 2011 dengan tahun dasar 2010!</w:t>
      </w:r>
    </w:p>
    <w:p w:rsidR="008A519B" w:rsidRPr="003A0A84" w:rsidRDefault="008A519B" w:rsidP="008A519B">
      <w:pPr>
        <w:pStyle w:val="ListParagraph"/>
        <w:ind w:left="1440" w:firstLine="720"/>
        <w:rPr>
          <w:rFonts w:ascii="Times New Roman" w:hAnsi="Times New Roman"/>
        </w:rPr>
      </w:pPr>
      <w:r w:rsidRPr="003A0A84">
        <w:rPr>
          <w:rFonts w:ascii="Times New Roman" w:hAnsi="Times New Roman"/>
        </w:rPr>
        <w:t>Tabel Harga Rata-rata Perdagangan Hasil Pertanian</w:t>
      </w:r>
    </w:p>
    <w:p w:rsidR="008A519B" w:rsidRPr="003A0A84" w:rsidRDefault="008A519B" w:rsidP="008A519B">
      <w:pPr>
        <w:pStyle w:val="ListParagraph"/>
        <w:ind w:left="2160" w:firstLine="720"/>
        <w:rPr>
          <w:rFonts w:ascii="Times New Roman" w:hAnsi="Times New Roman"/>
        </w:rPr>
      </w:pPr>
      <w:r w:rsidRPr="003A0A84">
        <w:rPr>
          <w:rFonts w:ascii="Times New Roman" w:hAnsi="Times New Roman"/>
        </w:rPr>
        <w:t>2010-2012(Rp/100 kg)</w:t>
      </w:r>
    </w:p>
    <w:tbl>
      <w:tblPr>
        <w:tblStyle w:val="TableGrid"/>
        <w:tblW w:w="7331" w:type="dxa"/>
        <w:tblInd w:w="900" w:type="dxa"/>
        <w:tblLook w:val="04A0"/>
      </w:tblPr>
      <w:tblGrid>
        <w:gridCol w:w="2373"/>
        <w:gridCol w:w="1572"/>
        <w:gridCol w:w="1693"/>
        <w:gridCol w:w="1693"/>
      </w:tblGrid>
      <w:tr w:rsidR="008A519B" w:rsidRPr="00977423" w:rsidTr="006C7994">
        <w:trPr>
          <w:trHeight w:val="246"/>
        </w:trPr>
        <w:tc>
          <w:tcPr>
            <w:tcW w:w="237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Jenis Pertanian</w:t>
            </w:r>
          </w:p>
        </w:tc>
        <w:tc>
          <w:tcPr>
            <w:tcW w:w="1572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2010</w:t>
            </w:r>
          </w:p>
        </w:tc>
        <w:tc>
          <w:tcPr>
            <w:tcW w:w="169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2011</w:t>
            </w:r>
          </w:p>
        </w:tc>
        <w:tc>
          <w:tcPr>
            <w:tcW w:w="169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2012</w:t>
            </w:r>
          </w:p>
        </w:tc>
      </w:tr>
      <w:tr w:rsidR="008A519B" w:rsidRPr="00977423" w:rsidTr="006C7994">
        <w:trPr>
          <w:trHeight w:val="406"/>
        </w:trPr>
        <w:tc>
          <w:tcPr>
            <w:tcW w:w="237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Kacang kedelai</w:t>
            </w:r>
          </w:p>
        </w:tc>
        <w:tc>
          <w:tcPr>
            <w:tcW w:w="1572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56.500</w:t>
            </w:r>
          </w:p>
        </w:tc>
        <w:tc>
          <w:tcPr>
            <w:tcW w:w="169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120.300</w:t>
            </w:r>
          </w:p>
        </w:tc>
        <w:tc>
          <w:tcPr>
            <w:tcW w:w="169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159.500</w:t>
            </w:r>
          </w:p>
        </w:tc>
      </w:tr>
      <w:tr w:rsidR="008A519B" w:rsidRPr="00977423" w:rsidTr="006C7994">
        <w:trPr>
          <w:trHeight w:val="411"/>
        </w:trPr>
        <w:tc>
          <w:tcPr>
            <w:tcW w:w="237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Kacang hijau</w:t>
            </w:r>
          </w:p>
        </w:tc>
        <w:tc>
          <w:tcPr>
            <w:tcW w:w="1572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77.500</w:t>
            </w:r>
          </w:p>
        </w:tc>
        <w:tc>
          <w:tcPr>
            <w:tcW w:w="169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95.600</w:t>
            </w:r>
          </w:p>
        </w:tc>
        <w:tc>
          <w:tcPr>
            <w:tcW w:w="1693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56.000</w:t>
            </w:r>
          </w:p>
        </w:tc>
      </w:tr>
    </w:tbl>
    <w:p w:rsidR="008A519B" w:rsidRPr="00977423" w:rsidRDefault="008A519B" w:rsidP="008A519B">
      <w:pPr>
        <w:pStyle w:val="ListParagraph"/>
        <w:spacing w:after="200" w:line="276" w:lineRule="auto"/>
        <w:ind w:left="851"/>
        <w:rPr>
          <w:rFonts w:ascii="Times New Roman" w:hAnsi="Times New Roman"/>
        </w:rPr>
      </w:pPr>
    </w:p>
    <w:p w:rsidR="008A519B" w:rsidRPr="00977423" w:rsidRDefault="008A519B" w:rsidP="008A519B">
      <w:pPr>
        <w:pStyle w:val="ListParagraph"/>
        <w:ind w:left="851" w:hanging="284"/>
        <w:rPr>
          <w:rFonts w:ascii="Times New Roman" w:hAnsi="Times New Roman"/>
        </w:rPr>
      </w:pPr>
    </w:p>
    <w:p w:rsidR="008A519B" w:rsidRDefault="008A519B" w:rsidP="008A519B">
      <w:pPr>
        <w:pStyle w:val="ListParagraph"/>
        <w:numPr>
          <w:ilvl w:val="0"/>
          <w:numId w:val="6"/>
        </w:numPr>
        <w:spacing w:after="200" w:line="276" w:lineRule="auto"/>
        <w:ind w:left="851" w:hanging="284"/>
        <w:rPr>
          <w:rFonts w:ascii="Times New Roman" w:hAnsi="Times New Roman"/>
        </w:rPr>
      </w:pPr>
      <w:r w:rsidRPr="00977423">
        <w:rPr>
          <w:rFonts w:ascii="Times New Roman" w:hAnsi="Times New Roman"/>
        </w:rPr>
        <w:t>Hitunglah indeks harga agregatif tidak tertimbang untuk tahun 2012 dengan tahun dasar 2011!</w:t>
      </w:r>
    </w:p>
    <w:p w:rsidR="008A519B" w:rsidRPr="003A0A84" w:rsidRDefault="008A519B" w:rsidP="008A519B">
      <w:pPr>
        <w:spacing w:after="200" w:line="276" w:lineRule="auto"/>
        <w:ind w:left="720" w:firstLine="720"/>
        <w:rPr>
          <w:rFonts w:ascii="Times New Roman" w:hAnsi="Times New Roman"/>
        </w:rPr>
      </w:pPr>
      <w:r w:rsidRPr="003A0A84">
        <w:rPr>
          <w:rFonts w:ascii="Times New Roman" w:hAnsi="Times New Roman"/>
        </w:rPr>
        <w:t>Harga Barang Menurut Jenisnya Selama 2010-2012</w:t>
      </w:r>
    </w:p>
    <w:p w:rsidR="008A519B" w:rsidRPr="00977423" w:rsidRDefault="008A519B" w:rsidP="008A519B">
      <w:pPr>
        <w:pStyle w:val="ListParagraph"/>
        <w:ind w:left="2160" w:firstLine="720"/>
        <w:rPr>
          <w:rFonts w:ascii="Times New Roman" w:hAnsi="Times New Roman"/>
        </w:rPr>
      </w:pPr>
      <w:r w:rsidRPr="00977423">
        <w:rPr>
          <w:rFonts w:ascii="Times New Roman" w:hAnsi="Times New Roman"/>
        </w:rPr>
        <w:t>(dalam satuan)</w:t>
      </w:r>
    </w:p>
    <w:tbl>
      <w:tblPr>
        <w:tblStyle w:val="TableGrid"/>
        <w:tblW w:w="0" w:type="auto"/>
        <w:tblInd w:w="959" w:type="dxa"/>
        <w:tblLook w:val="04A0"/>
      </w:tblPr>
      <w:tblGrid>
        <w:gridCol w:w="1676"/>
        <w:gridCol w:w="1417"/>
        <w:gridCol w:w="1559"/>
        <w:gridCol w:w="1418"/>
      </w:tblGrid>
      <w:tr w:rsidR="008A519B" w:rsidRPr="00977423" w:rsidTr="006C7994">
        <w:tc>
          <w:tcPr>
            <w:tcW w:w="1232" w:type="dxa"/>
            <w:vMerge w:val="restart"/>
          </w:tcPr>
          <w:p w:rsidR="008A519B" w:rsidRPr="00977423" w:rsidRDefault="008A519B" w:rsidP="006C7994">
            <w:pPr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Jenis barang</w:t>
            </w:r>
          </w:p>
        </w:tc>
        <w:tc>
          <w:tcPr>
            <w:tcW w:w="4394" w:type="dxa"/>
            <w:gridSpan w:val="3"/>
          </w:tcPr>
          <w:p w:rsidR="008A519B" w:rsidRPr="00977423" w:rsidRDefault="008A519B" w:rsidP="006C7994">
            <w:pPr>
              <w:pStyle w:val="ListParagraph"/>
              <w:ind w:left="851" w:hanging="284"/>
              <w:jc w:val="center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Harga (RP)</w:t>
            </w:r>
          </w:p>
        </w:tc>
      </w:tr>
      <w:tr w:rsidR="008A519B" w:rsidRPr="00977423" w:rsidTr="006C7994">
        <w:tc>
          <w:tcPr>
            <w:tcW w:w="1232" w:type="dxa"/>
            <w:vMerge/>
          </w:tcPr>
          <w:p w:rsidR="008A519B" w:rsidRPr="00977423" w:rsidRDefault="008A519B" w:rsidP="006C7994">
            <w:pPr>
              <w:pStyle w:val="ListParagraph"/>
              <w:ind w:left="851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19B" w:rsidRPr="00977423" w:rsidRDefault="008A519B" w:rsidP="006C7994">
            <w:pPr>
              <w:pStyle w:val="ListParagraph"/>
              <w:ind w:left="851" w:hanging="284"/>
              <w:jc w:val="center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</w:tcPr>
          <w:p w:rsidR="008A519B" w:rsidRPr="00977423" w:rsidRDefault="008A519B" w:rsidP="006C7994">
            <w:pPr>
              <w:pStyle w:val="ListParagraph"/>
              <w:ind w:left="851" w:hanging="284"/>
              <w:jc w:val="center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pStyle w:val="ListParagraph"/>
              <w:ind w:left="851" w:hanging="284"/>
              <w:jc w:val="center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2012</w:t>
            </w:r>
          </w:p>
        </w:tc>
      </w:tr>
      <w:tr w:rsidR="008A519B" w:rsidRPr="00977423" w:rsidTr="006C7994">
        <w:tc>
          <w:tcPr>
            <w:tcW w:w="1232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A</w:t>
            </w:r>
          </w:p>
        </w:tc>
        <w:tc>
          <w:tcPr>
            <w:tcW w:w="1417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250</w:t>
            </w:r>
          </w:p>
        </w:tc>
      </w:tr>
      <w:tr w:rsidR="008A519B" w:rsidRPr="00977423" w:rsidTr="006C7994">
        <w:tc>
          <w:tcPr>
            <w:tcW w:w="1232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B</w:t>
            </w:r>
          </w:p>
        </w:tc>
        <w:tc>
          <w:tcPr>
            <w:tcW w:w="1417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350</w:t>
            </w:r>
          </w:p>
        </w:tc>
      </w:tr>
      <w:tr w:rsidR="008A519B" w:rsidRPr="00977423" w:rsidTr="006C7994">
        <w:tc>
          <w:tcPr>
            <w:tcW w:w="1232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C</w:t>
            </w:r>
          </w:p>
        </w:tc>
        <w:tc>
          <w:tcPr>
            <w:tcW w:w="1417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700</w:t>
            </w:r>
          </w:p>
        </w:tc>
      </w:tr>
      <w:tr w:rsidR="008A519B" w:rsidRPr="00977423" w:rsidTr="006C7994">
        <w:tc>
          <w:tcPr>
            <w:tcW w:w="1232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D</w:t>
            </w:r>
          </w:p>
        </w:tc>
        <w:tc>
          <w:tcPr>
            <w:tcW w:w="1417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800</w:t>
            </w:r>
          </w:p>
        </w:tc>
      </w:tr>
      <w:tr w:rsidR="008A519B" w:rsidRPr="00977423" w:rsidTr="006C7994">
        <w:tc>
          <w:tcPr>
            <w:tcW w:w="1232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JUMLAH</w:t>
            </w:r>
          </w:p>
        </w:tc>
        <w:tc>
          <w:tcPr>
            <w:tcW w:w="1417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1.500</w:t>
            </w:r>
          </w:p>
        </w:tc>
        <w:tc>
          <w:tcPr>
            <w:tcW w:w="1559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1.800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pStyle w:val="ListParagraph"/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2.100</w:t>
            </w:r>
          </w:p>
        </w:tc>
      </w:tr>
    </w:tbl>
    <w:p w:rsidR="008A519B" w:rsidRPr="00E76606" w:rsidRDefault="008A519B" w:rsidP="008A519B">
      <w:pPr>
        <w:spacing w:after="200" w:line="276" w:lineRule="auto"/>
        <w:rPr>
          <w:rFonts w:ascii="Times New Roman" w:hAnsi="Times New Roman"/>
        </w:rPr>
      </w:pPr>
    </w:p>
    <w:p w:rsidR="008A519B" w:rsidRDefault="008A519B" w:rsidP="008A519B">
      <w:pPr>
        <w:pStyle w:val="ListParagraph"/>
        <w:numPr>
          <w:ilvl w:val="0"/>
          <w:numId w:val="6"/>
        </w:numPr>
        <w:spacing w:after="200" w:line="276" w:lineRule="auto"/>
        <w:ind w:left="851" w:hanging="284"/>
        <w:rPr>
          <w:rFonts w:ascii="Times New Roman" w:hAnsi="Times New Roman"/>
        </w:rPr>
      </w:pPr>
      <w:r w:rsidRPr="00977423">
        <w:rPr>
          <w:rFonts w:ascii="Times New Roman" w:hAnsi="Times New Roman"/>
        </w:rPr>
        <w:t>Hitunglah indeks harga agregatif tidak tertimbang dengan menggunakan rumus Laspeyres dan Paasche  pada tahun 2012 dengan tahun dasar 2011!</w:t>
      </w:r>
    </w:p>
    <w:p w:rsidR="008A519B" w:rsidRDefault="008A519B" w:rsidP="008A519B">
      <w:pPr>
        <w:pStyle w:val="ListParagraph"/>
        <w:spacing w:after="200" w:line="276" w:lineRule="auto"/>
        <w:ind w:left="851"/>
        <w:rPr>
          <w:rFonts w:ascii="Times New Roman" w:hAnsi="Times New Roman"/>
        </w:rPr>
      </w:pPr>
    </w:p>
    <w:p w:rsidR="008A519B" w:rsidRPr="00DF32C9" w:rsidRDefault="008A519B" w:rsidP="008A519B">
      <w:pPr>
        <w:pStyle w:val="ListParagraph"/>
        <w:spacing w:after="200" w:line="276" w:lineRule="auto"/>
        <w:rPr>
          <w:rFonts w:ascii="Times New Roman" w:hAnsi="Times New Roman"/>
        </w:rPr>
      </w:pPr>
      <w:r w:rsidRPr="00DF32C9">
        <w:rPr>
          <w:rFonts w:ascii="Times New Roman" w:hAnsi="Times New Roman"/>
        </w:rPr>
        <w:t>Harga dan Jumlah Produksi Barang Meurut Jenis untuk Tahun 2011-2012</w:t>
      </w:r>
    </w:p>
    <w:tbl>
      <w:tblPr>
        <w:tblStyle w:val="TableGrid"/>
        <w:tblW w:w="0" w:type="auto"/>
        <w:tblInd w:w="807" w:type="dxa"/>
        <w:tblLook w:val="04A0"/>
      </w:tblPr>
      <w:tblGrid>
        <w:gridCol w:w="1488"/>
        <w:gridCol w:w="1223"/>
        <w:gridCol w:w="1278"/>
        <w:gridCol w:w="1278"/>
        <w:gridCol w:w="1418"/>
      </w:tblGrid>
      <w:tr w:rsidR="008A519B" w:rsidRPr="00977423" w:rsidTr="006C7994">
        <w:tc>
          <w:tcPr>
            <w:tcW w:w="1488" w:type="dxa"/>
            <w:vMerge w:val="restart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Jenis Barang</w:t>
            </w:r>
          </w:p>
        </w:tc>
        <w:tc>
          <w:tcPr>
            <w:tcW w:w="2481" w:type="dxa"/>
            <w:gridSpan w:val="2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Harga (Rp) persatuan</w:t>
            </w:r>
          </w:p>
        </w:tc>
        <w:tc>
          <w:tcPr>
            <w:tcW w:w="2694" w:type="dxa"/>
            <w:gridSpan w:val="2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Produksi dalam satuan</w:t>
            </w:r>
          </w:p>
        </w:tc>
      </w:tr>
      <w:tr w:rsidR="008A519B" w:rsidRPr="00977423" w:rsidTr="006C7994">
        <w:tc>
          <w:tcPr>
            <w:tcW w:w="1488" w:type="dxa"/>
            <w:vMerge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2011</w:t>
            </w:r>
          </w:p>
        </w:tc>
        <w:tc>
          <w:tcPr>
            <w:tcW w:w="1275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2012</w:t>
            </w:r>
          </w:p>
        </w:tc>
      </w:tr>
      <w:tr w:rsidR="008A519B" w:rsidRPr="00977423" w:rsidTr="006C7994">
        <w:tc>
          <w:tcPr>
            <w:tcW w:w="148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A</w:t>
            </w:r>
          </w:p>
        </w:tc>
        <w:tc>
          <w:tcPr>
            <w:tcW w:w="120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2.000</w:t>
            </w:r>
          </w:p>
        </w:tc>
        <w:tc>
          <w:tcPr>
            <w:tcW w:w="127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1.000</w:t>
            </w:r>
          </w:p>
        </w:tc>
      </w:tr>
      <w:tr w:rsidR="008A519B" w:rsidRPr="00977423" w:rsidTr="006C7994">
        <w:tc>
          <w:tcPr>
            <w:tcW w:w="148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B</w:t>
            </w:r>
          </w:p>
        </w:tc>
        <w:tc>
          <w:tcPr>
            <w:tcW w:w="120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1.000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1.500</w:t>
            </w:r>
          </w:p>
        </w:tc>
      </w:tr>
      <w:tr w:rsidR="008A519B" w:rsidRPr="00977423" w:rsidTr="006C7994">
        <w:tc>
          <w:tcPr>
            <w:tcW w:w="148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C</w:t>
            </w:r>
          </w:p>
        </w:tc>
        <w:tc>
          <w:tcPr>
            <w:tcW w:w="120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1.500</w:t>
            </w:r>
          </w:p>
        </w:tc>
        <w:tc>
          <w:tcPr>
            <w:tcW w:w="1276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8A519B" w:rsidRPr="00977423" w:rsidRDefault="008A519B" w:rsidP="006C7994">
            <w:pPr>
              <w:ind w:left="851" w:hanging="284"/>
              <w:rPr>
                <w:rFonts w:ascii="Times New Roman" w:hAnsi="Times New Roman"/>
              </w:rPr>
            </w:pPr>
            <w:r w:rsidRPr="00977423">
              <w:rPr>
                <w:rFonts w:ascii="Times New Roman" w:hAnsi="Times New Roman"/>
              </w:rPr>
              <w:t>40</w:t>
            </w:r>
          </w:p>
        </w:tc>
      </w:tr>
    </w:tbl>
    <w:p w:rsidR="008A519B" w:rsidRPr="00977423" w:rsidRDefault="008A519B" w:rsidP="008A519B">
      <w:pPr>
        <w:pStyle w:val="ListParagraph"/>
        <w:spacing w:after="200" w:line="276" w:lineRule="auto"/>
        <w:ind w:left="851"/>
        <w:rPr>
          <w:rFonts w:ascii="Times New Roman" w:hAnsi="Times New Roman"/>
        </w:rPr>
      </w:pPr>
    </w:p>
    <w:p w:rsidR="000C1874" w:rsidRPr="008A519B" w:rsidRDefault="008A519B" w:rsidP="008A519B">
      <w:pPr>
        <w:pStyle w:val="ListParagraph"/>
        <w:numPr>
          <w:ilvl w:val="0"/>
          <w:numId w:val="6"/>
        </w:numPr>
        <w:spacing w:after="200" w:line="276" w:lineRule="auto"/>
        <w:ind w:left="851" w:hanging="284"/>
        <w:rPr>
          <w:rFonts w:ascii="Times New Roman" w:hAnsi="Times New Roman"/>
        </w:rPr>
      </w:pPr>
      <w:r w:rsidRPr="00977423">
        <w:rPr>
          <w:rFonts w:ascii="Times New Roman" w:hAnsi="Times New Roman"/>
        </w:rPr>
        <w:t>Dengan menggunakan data harga dan jumlah produksi barang menurut jenis untuk tahun 2011-2012 diatas, hitunglah indeks harga agregatif tertimbang Fishe</w:t>
      </w:r>
      <w:r>
        <w:rPr>
          <w:rFonts w:ascii="Times New Roman" w:hAnsi="Times New Roman"/>
        </w:rPr>
        <w:t>r</w:t>
      </w:r>
    </w:p>
    <w:sectPr w:rsidR="000C1874" w:rsidRPr="008A519B" w:rsidSect="00543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9C" w:rsidRDefault="004D279C" w:rsidP="0049173E">
      <w:r>
        <w:separator/>
      </w:r>
    </w:p>
  </w:endnote>
  <w:endnote w:type="continuationSeparator" w:id="1">
    <w:p w:rsidR="004D279C" w:rsidRDefault="004D279C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C3" w:rsidRDefault="00514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850222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C3" w:rsidRDefault="00514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9C" w:rsidRDefault="004D279C" w:rsidP="0049173E">
      <w:r>
        <w:separator/>
      </w:r>
    </w:p>
  </w:footnote>
  <w:footnote w:type="continuationSeparator" w:id="1">
    <w:p w:rsidR="004D279C" w:rsidRDefault="004D279C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C3" w:rsidRDefault="00514A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98"/>
      <w:docPartObj>
        <w:docPartGallery w:val="Page Numbers (Top of Page)"/>
        <w:docPartUnique/>
      </w:docPartObj>
    </w:sdtPr>
    <w:sdtContent>
      <w:p w:rsidR="00543CF1" w:rsidRDefault="00543CF1">
        <w:pPr>
          <w:pStyle w:val="Header"/>
          <w:jc w:val="right"/>
        </w:pPr>
        <w:fldSimple w:instr=" PAGE   \* MERGEFORMAT ">
          <w:r>
            <w:rPr>
              <w:noProof/>
            </w:rPr>
            <w:t>292</w:t>
          </w:r>
        </w:fldSimple>
      </w:p>
    </w:sdtContent>
  </w:sdt>
  <w:p w:rsidR="00514AC3" w:rsidRDefault="00514A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C3" w:rsidRDefault="00514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C1874"/>
    <w:rsid w:val="0017602C"/>
    <w:rsid w:val="00213A0F"/>
    <w:rsid w:val="003501D3"/>
    <w:rsid w:val="0049173E"/>
    <w:rsid w:val="004D279C"/>
    <w:rsid w:val="00514AC3"/>
    <w:rsid w:val="00543CF1"/>
    <w:rsid w:val="00655351"/>
    <w:rsid w:val="00850222"/>
    <w:rsid w:val="008749BC"/>
    <w:rsid w:val="008A519B"/>
    <w:rsid w:val="008D27A7"/>
    <w:rsid w:val="00A35DC8"/>
    <w:rsid w:val="00C873BE"/>
    <w:rsid w:val="00EF76CC"/>
    <w:rsid w:val="00F16FE3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2014-06-04T02:38:00Z</dcterms:created>
  <dcterms:modified xsi:type="dcterms:W3CDTF">2014-06-11T08:47:00Z</dcterms:modified>
</cp:coreProperties>
</file>