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DA" w:rsidRPr="00910819" w:rsidRDefault="00EC44DA" w:rsidP="00EC44DA">
      <w:pPr>
        <w:pStyle w:val="ListParagraph"/>
        <w:numPr>
          <w:ilvl w:val="0"/>
          <w:numId w:val="14"/>
        </w:numPr>
        <w:tabs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10819">
        <w:rPr>
          <w:rFonts w:ascii="Times New Roman" w:hAnsi="Times New Roman"/>
        </w:rPr>
        <w:t>Konsumsi</w:t>
      </w:r>
      <w:proofErr w:type="spellEnd"/>
      <w:r w:rsidRPr="00910819">
        <w:rPr>
          <w:rFonts w:ascii="Times New Roman" w:hAnsi="Times New Roman"/>
        </w:rPr>
        <w:t xml:space="preserve"> </w:t>
      </w:r>
      <w:proofErr w:type="spellStart"/>
      <w:r w:rsidRPr="00910819">
        <w:rPr>
          <w:rFonts w:ascii="Times New Roman" w:hAnsi="Times New Roman"/>
        </w:rPr>
        <w:t>dan</w:t>
      </w:r>
      <w:proofErr w:type="spellEnd"/>
      <w:r w:rsidRPr="00910819">
        <w:rPr>
          <w:rFonts w:ascii="Times New Roman" w:hAnsi="Times New Roman"/>
        </w:rPr>
        <w:t xml:space="preserve"> Tabungan</w:t>
      </w:r>
    </w:p>
    <w:p w:rsidR="00EC44DA" w:rsidRPr="00D73A66" w:rsidRDefault="00EC44DA" w:rsidP="00EC44DA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990" w:firstLine="45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Konsumsi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rumah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dipengaruhi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beberapa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faktor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faktor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terpenting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pendapatan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disposabel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pendapatan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dibelanjakan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Konsumsi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rumah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memiliki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hubungan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erat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pendapatan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dibelanjakan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Rumah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melakukan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konsumsi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memiliki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pendapatan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dibelanjakan</w:t>
      </w:r>
      <w:proofErr w:type="spellEnd"/>
      <w:r>
        <w:rPr>
          <w:rFonts w:ascii="Times New Roman" w:hAnsi="Times New Roman"/>
        </w:rPr>
        <w:t>.</w:t>
      </w:r>
      <w:proofErr w:type="gramEnd"/>
      <w:r w:rsidRPr="00D73A66"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Jika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pendapatan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dibelanjakan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konsumsi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Sehingga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dikatakan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bahwa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fungsi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konsumsi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menunjukkan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hubungan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tingkat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konsumsi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tingkat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pendapatan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Apabila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tingkat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pendapatan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konsumsi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meningkat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Tetapi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proporsi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lebih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kecil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daripada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kenaikan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pendapatan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kecenderungan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mengonsumsi</w:t>
      </w:r>
      <w:proofErr w:type="spellEnd"/>
      <w:r>
        <w:rPr>
          <w:rFonts w:ascii="Times New Roman" w:hAnsi="Times New Roman"/>
        </w:rPr>
        <w:t xml:space="preserve"> marginal (MPC) </w:t>
      </w:r>
      <w:proofErr w:type="spellStart"/>
      <w:r>
        <w:rPr>
          <w:rFonts w:ascii="Times New Roman" w:hAnsi="Times New Roman"/>
        </w:rPr>
        <w:t>lebih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kecil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kurang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satu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</w:p>
    <w:p w:rsidR="00EC44DA" w:rsidRPr="00A027C9" w:rsidRDefault="00EC44DA" w:rsidP="00A027C9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990" w:firstLine="45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Menurut</w:t>
      </w:r>
      <w:proofErr w:type="spellEnd"/>
      <w:r>
        <w:rPr>
          <w:rFonts w:ascii="Times New Roman" w:hAnsi="Times New Roman"/>
        </w:rPr>
        <w:t xml:space="preserve"> Keynes, </w:t>
      </w:r>
      <w:proofErr w:type="spellStart"/>
      <w:r>
        <w:rPr>
          <w:rFonts w:ascii="Times New Roman" w:hAnsi="Times New Roman"/>
        </w:rPr>
        <w:t>konsumsi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didorong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motif yang </w:t>
      </w:r>
      <w:proofErr w:type="spellStart"/>
      <w:r>
        <w:rPr>
          <w:rFonts w:ascii="Times New Roman" w:hAnsi="Times New Roman"/>
        </w:rPr>
        <w:t>berasala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manusia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sendiri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bersifat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subjektif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yaitu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keinginan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memenuhi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kebutuhan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hidupnya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Oleh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karena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orang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meminta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barang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jasa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memenuhi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kebutuhan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hidupnya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bersifat</w:t>
      </w:r>
      <w:proofErr w:type="spellEnd"/>
      <w:r>
        <w:rPr>
          <w:rFonts w:ascii="Times New Roman" w:hAnsi="Times New Roman"/>
        </w:rPr>
        <w:t xml:space="preserve"> material.</w:t>
      </w:r>
      <w:proofErr w:type="gramEnd"/>
    </w:p>
    <w:p w:rsidR="00EC44DA" w:rsidRDefault="00EC44DA" w:rsidP="00EC44DA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990" w:firstLine="450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Ind w:w="857" w:type="dxa"/>
        <w:tblLook w:val="04A0"/>
      </w:tblPr>
      <w:tblGrid>
        <w:gridCol w:w="2808"/>
        <w:gridCol w:w="2880"/>
        <w:gridCol w:w="1692"/>
      </w:tblGrid>
      <w:tr w:rsidR="00EC44DA" w:rsidTr="00494A25">
        <w:trPr>
          <w:trHeight w:val="818"/>
        </w:trPr>
        <w:tc>
          <w:tcPr>
            <w:tcW w:w="2808" w:type="dxa"/>
            <w:vAlign w:val="center"/>
          </w:tcPr>
          <w:p w:rsidR="00EC44DA" w:rsidRPr="00D73A66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D73A66">
              <w:rPr>
                <w:rFonts w:ascii="Times New Roman" w:hAnsi="Times New Roman"/>
              </w:rPr>
              <w:t>Pendapatan</w:t>
            </w:r>
            <w:proofErr w:type="spellEnd"/>
            <w:r w:rsidRPr="00D73A66">
              <w:rPr>
                <w:rFonts w:ascii="Times New Roman" w:hAnsi="Times New Roman"/>
              </w:rPr>
              <w:t xml:space="preserve"> </w:t>
            </w:r>
            <w:proofErr w:type="spellStart"/>
            <w:r w:rsidRPr="00D73A66">
              <w:rPr>
                <w:rFonts w:ascii="Times New Roman" w:hAnsi="Times New Roman"/>
              </w:rPr>
              <w:t>Disposabel</w:t>
            </w:r>
            <w:proofErr w:type="spellEnd"/>
            <w:r w:rsidRPr="00D73A66">
              <w:rPr>
                <w:rFonts w:ascii="Times New Roman" w:hAnsi="Times New Roman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oMath>
            <w:r w:rsidRPr="00D73A66">
              <w:rPr>
                <w:rFonts w:ascii="Times New Roman" w:hAnsi="Times New Roman"/>
              </w:rPr>
              <w:t>)</w:t>
            </w:r>
          </w:p>
        </w:tc>
        <w:tc>
          <w:tcPr>
            <w:tcW w:w="2880" w:type="dxa"/>
            <w:vAlign w:val="center"/>
          </w:tcPr>
          <w:p w:rsidR="00EC44DA" w:rsidRPr="00D73A66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rPr>
                <w:rFonts w:ascii="Times New Roman" w:hAnsi="Times New Roman"/>
              </w:rPr>
            </w:pPr>
            <w:proofErr w:type="spellStart"/>
            <w:r w:rsidRPr="00D73A66">
              <w:rPr>
                <w:rFonts w:ascii="Times New Roman" w:hAnsi="Times New Roman"/>
              </w:rPr>
              <w:t>Pengeluaran</w:t>
            </w:r>
            <w:proofErr w:type="spellEnd"/>
            <w:r w:rsidRPr="00D73A66">
              <w:rPr>
                <w:rFonts w:ascii="Times New Roman" w:hAnsi="Times New Roman"/>
              </w:rPr>
              <w:t xml:space="preserve"> </w:t>
            </w:r>
            <w:proofErr w:type="spellStart"/>
            <w:r w:rsidRPr="00D73A66">
              <w:rPr>
                <w:rFonts w:ascii="Times New Roman" w:hAnsi="Times New Roman"/>
              </w:rPr>
              <w:t>Konsumsi</w:t>
            </w:r>
            <w:proofErr w:type="spellEnd"/>
            <w:r w:rsidRPr="00D73A66">
              <w:rPr>
                <w:rFonts w:ascii="Times New Roman" w:hAnsi="Times New Roman"/>
              </w:rPr>
              <w:t xml:space="preserve"> (C)</w:t>
            </w:r>
          </w:p>
        </w:tc>
        <w:tc>
          <w:tcPr>
            <w:tcW w:w="1692" w:type="dxa"/>
            <w:vAlign w:val="center"/>
          </w:tcPr>
          <w:p w:rsidR="00EC44DA" w:rsidRPr="00D73A66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rPr>
                <w:rFonts w:ascii="Times New Roman" w:hAnsi="Times New Roman"/>
              </w:rPr>
            </w:pPr>
          </w:p>
          <w:p w:rsidR="00EC44DA" w:rsidRPr="00D73A66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rPr>
                <w:rFonts w:ascii="Times New Roman" w:hAnsi="Times New Roman"/>
              </w:rPr>
            </w:pPr>
            <w:r w:rsidRPr="00D73A66">
              <w:rPr>
                <w:rFonts w:ascii="Times New Roman" w:hAnsi="Times New Roman"/>
              </w:rPr>
              <w:t>Tabungan (S)</w:t>
            </w:r>
          </w:p>
        </w:tc>
      </w:tr>
      <w:tr w:rsidR="00EC44DA" w:rsidTr="00494A25">
        <w:trPr>
          <w:trHeight w:val="1268"/>
        </w:trPr>
        <w:tc>
          <w:tcPr>
            <w:tcW w:w="2808" w:type="dxa"/>
            <w:vAlign w:val="center"/>
          </w:tcPr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10.000.000</w:t>
            </w:r>
          </w:p>
        </w:tc>
        <w:tc>
          <w:tcPr>
            <w:tcW w:w="2880" w:type="dxa"/>
          </w:tcPr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2.750.000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4.250.000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5.750.000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7.250.000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8.750.000</w:t>
            </w:r>
          </w:p>
        </w:tc>
        <w:tc>
          <w:tcPr>
            <w:tcW w:w="1692" w:type="dxa"/>
          </w:tcPr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-1.250.000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-1.000.000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-750.000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250.00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1.000.000</w:t>
            </w:r>
          </w:p>
          <w:p w:rsidR="00EC44DA" w:rsidRDefault="00EC44DA" w:rsidP="00494A25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after="200" w:line="36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1.250.000</w:t>
            </w:r>
          </w:p>
        </w:tc>
      </w:tr>
    </w:tbl>
    <w:p w:rsidR="00EC44DA" w:rsidRPr="00EA1C31" w:rsidRDefault="00EC44DA" w:rsidP="00EC44DA">
      <w:pPr>
        <w:tabs>
          <w:tab w:val="left" w:pos="3261"/>
          <w:tab w:val="left" w:pos="4820"/>
          <w:tab w:val="left" w:pos="4962"/>
        </w:tabs>
        <w:spacing w:after="200" w:line="360" w:lineRule="auto"/>
        <w:ind w:left="1080"/>
        <w:jc w:val="both"/>
        <w:rPr>
          <w:rFonts w:ascii="Times New Roman" w:hAnsi="Times New Roman"/>
        </w:rPr>
      </w:pPr>
    </w:p>
    <w:p w:rsidR="00EC44DA" w:rsidRDefault="00EC44DA" w:rsidP="00EC44DA">
      <w:pPr>
        <w:pStyle w:val="ListParagraph"/>
        <w:numPr>
          <w:ilvl w:val="0"/>
          <w:numId w:val="16"/>
        </w:numPr>
        <w:tabs>
          <w:tab w:val="left" w:pos="3261"/>
          <w:tab w:val="left" w:pos="4820"/>
          <w:tab w:val="left" w:pos="4950"/>
        </w:tabs>
        <w:spacing w:after="200" w:line="360" w:lineRule="auto"/>
        <w:ind w:left="1276" w:hanging="283"/>
        <w:jc w:val="both"/>
        <w:rPr>
          <w:rFonts w:ascii="Times New Roman" w:hAnsi="Times New Roman"/>
        </w:rPr>
      </w:pPr>
      <w:proofErr w:type="spellStart"/>
      <w:r w:rsidRPr="00EA1C31">
        <w:rPr>
          <w:rFonts w:ascii="Times New Roman" w:hAnsi="Times New Roman"/>
        </w:rPr>
        <w:lastRenderedPageBreak/>
        <w:t>Saat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pendapatan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rendah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atau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proofErr w:type="gramStart"/>
      <w:r w:rsidRPr="00EA1C31">
        <w:rPr>
          <w:rFonts w:ascii="Times New Roman" w:hAnsi="Times New Roman"/>
        </w:rPr>
        <w:t>sama</w:t>
      </w:r>
      <w:proofErr w:type="spellEnd"/>
      <w:proofErr w:type="gram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sekali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tidak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memiliki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pendapatan</w:t>
      </w:r>
      <w:proofErr w:type="spellEnd"/>
      <w:r w:rsidRPr="00EA1C31">
        <w:rPr>
          <w:rFonts w:ascii="Times New Roman" w:hAnsi="Times New Roman"/>
        </w:rPr>
        <w:t xml:space="preserve">, </w:t>
      </w:r>
      <w:proofErr w:type="spellStart"/>
      <w:r w:rsidRPr="00EA1C31">
        <w:rPr>
          <w:rFonts w:ascii="Times New Roman" w:hAnsi="Times New Roman"/>
        </w:rPr>
        <w:t>rumah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tangga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akan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mengambil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tabungan</w:t>
      </w:r>
      <w:proofErr w:type="spellEnd"/>
      <w:r w:rsidRPr="00EA1C31">
        <w:rPr>
          <w:rFonts w:ascii="Times New Roman" w:hAnsi="Times New Roman"/>
        </w:rPr>
        <w:t xml:space="preserve">. </w:t>
      </w:r>
      <w:proofErr w:type="spellStart"/>
      <w:r w:rsidRPr="00EA1C31">
        <w:rPr>
          <w:rFonts w:ascii="Times New Roman" w:hAnsi="Times New Roman"/>
        </w:rPr>
        <w:t>Misalnya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saat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pendapatan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proofErr w:type="gramStart"/>
      <w:r w:rsidRPr="00EA1C31">
        <w:rPr>
          <w:rFonts w:ascii="Times New Roman" w:hAnsi="Times New Roman"/>
        </w:rPr>
        <w:t>sama</w:t>
      </w:r>
      <w:proofErr w:type="spellEnd"/>
      <w:proofErr w:type="gram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dengan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nol</w:t>
      </w:r>
      <w:proofErr w:type="spellEnd"/>
      <w:r w:rsidRPr="00EA1C31">
        <w:rPr>
          <w:rFonts w:ascii="Times New Roman" w:hAnsi="Times New Roman"/>
        </w:rPr>
        <w:t xml:space="preserve">, </w:t>
      </w:r>
      <w:proofErr w:type="spellStart"/>
      <w:r w:rsidRPr="00EA1C31">
        <w:rPr>
          <w:rFonts w:ascii="Times New Roman" w:hAnsi="Times New Roman"/>
        </w:rPr>
        <w:t>konsumsi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sebesar</w:t>
      </w:r>
      <w:proofErr w:type="spellEnd"/>
      <w:r w:rsidRPr="00EA1C31">
        <w:rPr>
          <w:rFonts w:ascii="Times New Roman" w:hAnsi="Times New Roman"/>
        </w:rPr>
        <w:t xml:space="preserve"> 1.250.000. </w:t>
      </w:r>
      <w:proofErr w:type="spellStart"/>
      <w:proofErr w:type="gramStart"/>
      <w:r w:rsidRPr="00EA1C31">
        <w:rPr>
          <w:rFonts w:ascii="Times New Roman" w:hAnsi="Times New Roman"/>
        </w:rPr>
        <w:t>hal</w:t>
      </w:r>
      <w:proofErr w:type="spellEnd"/>
      <w:proofErr w:type="gram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ini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berarti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rumah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tangga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menggunakan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harta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atau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tabungan</w:t>
      </w:r>
      <w:proofErr w:type="spellEnd"/>
      <w:r w:rsidRPr="00EA1C31">
        <w:rPr>
          <w:rFonts w:ascii="Times New Roman" w:hAnsi="Times New Roman"/>
        </w:rPr>
        <w:t xml:space="preserve"> yang </w:t>
      </w:r>
      <w:proofErr w:type="spellStart"/>
      <w:r w:rsidRPr="00EA1C31">
        <w:rPr>
          <w:rFonts w:ascii="Times New Roman" w:hAnsi="Times New Roman"/>
        </w:rPr>
        <w:t>ditabung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di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masa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lalu</w:t>
      </w:r>
      <w:proofErr w:type="spellEnd"/>
      <w:r w:rsidRPr="00EA1C31">
        <w:rPr>
          <w:rFonts w:ascii="Times New Roman" w:hAnsi="Times New Roman"/>
        </w:rPr>
        <w:t xml:space="preserve">. Hal </w:t>
      </w:r>
      <w:proofErr w:type="spellStart"/>
      <w:r w:rsidRPr="00EA1C31">
        <w:rPr>
          <w:rFonts w:ascii="Times New Roman" w:hAnsi="Times New Roman"/>
        </w:rPr>
        <w:t>ini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proofErr w:type="gramStart"/>
      <w:r w:rsidRPr="00EA1C31">
        <w:rPr>
          <w:rFonts w:ascii="Times New Roman" w:hAnsi="Times New Roman"/>
        </w:rPr>
        <w:t>akan</w:t>
      </w:r>
      <w:proofErr w:type="spellEnd"/>
      <w:proofErr w:type="gram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terus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terjadi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dengan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jumlah</w:t>
      </w:r>
      <w:proofErr w:type="spellEnd"/>
      <w:r w:rsidRPr="00EA1C31">
        <w:rPr>
          <w:rFonts w:ascii="Times New Roman" w:hAnsi="Times New Roman"/>
        </w:rPr>
        <w:t xml:space="preserve"> yang </w:t>
      </w:r>
      <w:proofErr w:type="spellStart"/>
      <w:r w:rsidRPr="00EA1C31">
        <w:rPr>
          <w:rFonts w:ascii="Times New Roman" w:hAnsi="Times New Roman"/>
        </w:rPr>
        <w:t>semakin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kecil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sampai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saat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jumlah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pendapatan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sama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dengan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pengeluaran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konsumsi</w:t>
      </w:r>
      <w:proofErr w:type="spellEnd"/>
      <w:r w:rsidRPr="00EA1C31">
        <w:rPr>
          <w:rFonts w:ascii="Times New Roman" w:hAnsi="Times New Roman"/>
        </w:rPr>
        <w:t xml:space="preserve">, </w:t>
      </w:r>
      <w:proofErr w:type="spellStart"/>
      <w:r w:rsidRPr="00EA1C31">
        <w:rPr>
          <w:rFonts w:ascii="Times New Roman" w:hAnsi="Times New Roman"/>
        </w:rPr>
        <w:t>yaitu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sebesar</w:t>
      </w:r>
      <w:proofErr w:type="spellEnd"/>
      <w:r w:rsidRPr="00EA1C31">
        <w:rPr>
          <w:rFonts w:ascii="Times New Roman" w:hAnsi="Times New Roman"/>
        </w:rPr>
        <w:t xml:space="preserve"> 5 </w:t>
      </w:r>
      <w:proofErr w:type="spellStart"/>
      <w:r w:rsidRPr="00EA1C31">
        <w:rPr>
          <w:rFonts w:ascii="Times New Roman" w:hAnsi="Times New Roman"/>
        </w:rPr>
        <w:t>juta</w:t>
      </w:r>
      <w:proofErr w:type="spellEnd"/>
      <w:r w:rsidRPr="00EA1C31">
        <w:rPr>
          <w:rFonts w:ascii="Times New Roman" w:hAnsi="Times New Roman"/>
        </w:rPr>
        <w:t xml:space="preserve">. </w:t>
      </w:r>
      <w:proofErr w:type="spellStart"/>
      <w:r w:rsidRPr="00EA1C31">
        <w:rPr>
          <w:rFonts w:ascii="Times New Roman" w:hAnsi="Times New Roman"/>
        </w:rPr>
        <w:t>Saat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ini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tabungan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tidak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lagi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digunakan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karena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jumlah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pendapatan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telah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proofErr w:type="gramStart"/>
      <w:r w:rsidRPr="00EA1C31">
        <w:rPr>
          <w:rFonts w:ascii="Times New Roman" w:hAnsi="Times New Roman"/>
        </w:rPr>
        <w:t>sama</w:t>
      </w:r>
      <w:proofErr w:type="spellEnd"/>
      <w:proofErr w:type="gram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dengan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pengeluaran</w:t>
      </w:r>
      <w:proofErr w:type="spellEnd"/>
      <w:r w:rsidRPr="00EA1C31">
        <w:rPr>
          <w:rFonts w:ascii="Times New Roman" w:hAnsi="Times New Roman"/>
        </w:rPr>
        <w:t xml:space="preserve">. </w:t>
      </w:r>
    </w:p>
    <w:p w:rsidR="00EC44DA" w:rsidRDefault="00EC44DA" w:rsidP="00EC44DA">
      <w:pPr>
        <w:pStyle w:val="ListParagraph"/>
        <w:numPr>
          <w:ilvl w:val="0"/>
          <w:numId w:val="16"/>
        </w:numPr>
        <w:tabs>
          <w:tab w:val="left" w:pos="3261"/>
          <w:tab w:val="left" w:pos="4820"/>
          <w:tab w:val="left" w:pos="4950"/>
        </w:tabs>
        <w:spacing w:after="200" w:line="360" w:lineRule="auto"/>
        <w:ind w:left="1276" w:hanging="283"/>
        <w:jc w:val="both"/>
        <w:rPr>
          <w:rFonts w:ascii="Times New Roman" w:hAnsi="Times New Roman"/>
        </w:rPr>
      </w:pPr>
      <w:proofErr w:type="spellStart"/>
      <w:r w:rsidRPr="00EA1C31">
        <w:rPr>
          <w:rFonts w:ascii="Times New Roman" w:hAnsi="Times New Roman"/>
        </w:rPr>
        <w:t>Saat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pendapatan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naik</w:t>
      </w:r>
      <w:proofErr w:type="spellEnd"/>
      <w:r w:rsidRPr="00EA1C31">
        <w:rPr>
          <w:rFonts w:ascii="Times New Roman" w:hAnsi="Times New Roman"/>
        </w:rPr>
        <w:t xml:space="preserve">, </w:t>
      </w:r>
      <w:proofErr w:type="spellStart"/>
      <w:r w:rsidRPr="00EA1C31">
        <w:rPr>
          <w:rFonts w:ascii="Times New Roman" w:hAnsi="Times New Roman"/>
        </w:rPr>
        <w:t>konsumsi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juga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naik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jumlahnya</w:t>
      </w:r>
      <w:proofErr w:type="spellEnd"/>
      <w:r w:rsidRPr="00EA1C31">
        <w:rPr>
          <w:rFonts w:ascii="Times New Roman" w:hAnsi="Times New Roman"/>
        </w:rPr>
        <w:t xml:space="preserve">. </w:t>
      </w:r>
      <w:proofErr w:type="spellStart"/>
      <w:r w:rsidRPr="00EA1C31">
        <w:rPr>
          <w:rFonts w:ascii="Times New Roman" w:hAnsi="Times New Roman"/>
        </w:rPr>
        <w:t>Namun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demikian</w:t>
      </w:r>
      <w:proofErr w:type="spellEnd"/>
      <w:r w:rsidRPr="00EA1C31">
        <w:rPr>
          <w:rFonts w:ascii="Times New Roman" w:hAnsi="Times New Roman"/>
        </w:rPr>
        <w:t xml:space="preserve">, </w:t>
      </w:r>
      <w:proofErr w:type="spellStart"/>
      <w:r w:rsidRPr="00EA1C31">
        <w:rPr>
          <w:rFonts w:ascii="Times New Roman" w:hAnsi="Times New Roman"/>
        </w:rPr>
        <w:t>kenaikan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pendapatan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biasanya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lebih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besar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daripada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kenaikan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konsumsi</w:t>
      </w:r>
      <w:proofErr w:type="spellEnd"/>
      <w:r w:rsidRPr="00EA1C31">
        <w:rPr>
          <w:rFonts w:ascii="Times New Roman" w:hAnsi="Times New Roman"/>
        </w:rPr>
        <w:t xml:space="preserve">. </w:t>
      </w:r>
      <w:proofErr w:type="spellStart"/>
      <w:r w:rsidRPr="00EA1C31">
        <w:rPr>
          <w:rFonts w:ascii="Times New Roman" w:hAnsi="Times New Roman"/>
        </w:rPr>
        <w:t>Misalnya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saat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pendapatan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naik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dari</w:t>
      </w:r>
      <w:proofErr w:type="spellEnd"/>
      <w:r w:rsidRPr="00EA1C31">
        <w:rPr>
          <w:rFonts w:ascii="Times New Roman" w:hAnsi="Times New Roman"/>
        </w:rPr>
        <w:t xml:space="preserve"> 6 </w:t>
      </w:r>
      <w:proofErr w:type="spellStart"/>
      <w:r w:rsidRPr="00EA1C31">
        <w:rPr>
          <w:rFonts w:ascii="Times New Roman" w:hAnsi="Times New Roman"/>
        </w:rPr>
        <w:t>juta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ke</w:t>
      </w:r>
      <w:proofErr w:type="spellEnd"/>
      <w:r w:rsidRPr="00EA1C31">
        <w:rPr>
          <w:rFonts w:ascii="Times New Roman" w:hAnsi="Times New Roman"/>
        </w:rPr>
        <w:t xml:space="preserve"> 7 </w:t>
      </w:r>
      <w:proofErr w:type="spellStart"/>
      <w:r w:rsidRPr="00EA1C31">
        <w:rPr>
          <w:rFonts w:ascii="Times New Roman" w:hAnsi="Times New Roman"/>
        </w:rPr>
        <w:t>juta</w:t>
      </w:r>
      <w:proofErr w:type="spellEnd"/>
      <w:r w:rsidRPr="00EA1C31">
        <w:rPr>
          <w:rFonts w:ascii="Times New Roman" w:hAnsi="Times New Roman"/>
        </w:rPr>
        <w:t xml:space="preserve">, </w:t>
      </w:r>
      <w:proofErr w:type="spellStart"/>
      <w:r w:rsidRPr="00EA1C31">
        <w:rPr>
          <w:rFonts w:ascii="Times New Roman" w:hAnsi="Times New Roman"/>
        </w:rPr>
        <w:t>konsumsi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hanya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naik</w:t>
      </w:r>
      <w:proofErr w:type="spellEnd"/>
      <w:r w:rsidRPr="00EA1C31">
        <w:rPr>
          <w:rFonts w:ascii="Times New Roman" w:hAnsi="Times New Roman"/>
        </w:rPr>
        <w:t xml:space="preserve"> 750 </w:t>
      </w:r>
      <w:proofErr w:type="spellStart"/>
      <w:r w:rsidRPr="00EA1C31">
        <w:rPr>
          <w:rFonts w:ascii="Times New Roman" w:hAnsi="Times New Roman"/>
        </w:rPr>
        <w:t>ribu</w:t>
      </w:r>
      <w:proofErr w:type="spellEnd"/>
      <w:r w:rsidRPr="00EA1C31">
        <w:rPr>
          <w:rFonts w:ascii="Times New Roman" w:hAnsi="Times New Roman"/>
        </w:rPr>
        <w:t xml:space="preserve">. </w:t>
      </w:r>
      <w:proofErr w:type="spellStart"/>
      <w:r w:rsidRPr="00EA1C31">
        <w:rPr>
          <w:rFonts w:ascii="Times New Roman" w:hAnsi="Times New Roman"/>
        </w:rPr>
        <w:t>Sisa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pendapatan</w:t>
      </w:r>
      <w:proofErr w:type="spellEnd"/>
      <w:r w:rsidRPr="00EA1C31">
        <w:rPr>
          <w:rFonts w:ascii="Times New Roman" w:hAnsi="Times New Roman"/>
        </w:rPr>
        <w:t xml:space="preserve"> yang </w:t>
      </w:r>
      <w:proofErr w:type="spellStart"/>
      <w:r w:rsidRPr="00EA1C31">
        <w:rPr>
          <w:rFonts w:ascii="Times New Roman" w:hAnsi="Times New Roman"/>
        </w:rPr>
        <w:t>tidak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dibelanjakan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ini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ditabung</w:t>
      </w:r>
      <w:proofErr w:type="spellEnd"/>
      <w:r w:rsidRPr="00EA1C31">
        <w:rPr>
          <w:rFonts w:ascii="Times New Roman" w:hAnsi="Times New Roman"/>
        </w:rPr>
        <w:t>.</w:t>
      </w:r>
    </w:p>
    <w:p w:rsidR="00EC44DA" w:rsidRPr="00EA1C31" w:rsidRDefault="00EC44DA" w:rsidP="00EC44DA">
      <w:pPr>
        <w:pStyle w:val="ListParagraph"/>
        <w:numPr>
          <w:ilvl w:val="0"/>
          <w:numId w:val="16"/>
        </w:numPr>
        <w:tabs>
          <w:tab w:val="left" w:pos="3261"/>
          <w:tab w:val="left" w:pos="4820"/>
          <w:tab w:val="left" w:pos="4950"/>
        </w:tabs>
        <w:spacing w:after="200" w:line="360" w:lineRule="auto"/>
        <w:ind w:left="1276" w:hanging="283"/>
        <w:jc w:val="both"/>
        <w:rPr>
          <w:rFonts w:ascii="Times New Roman" w:hAnsi="Times New Roman"/>
        </w:rPr>
      </w:pPr>
      <w:proofErr w:type="spellStart"/>
      <w:r w:rsidRPr="00EA1C31">
        <w:rPr>
          <w:rFonts w:ascii="Times New Roman" w:hAnsi="Times New Roman"/>
        </w:rPr>
        <w:t>Saat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pendapatan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tinggi</w:t>
      </w:r>
      <w:proofErr w:type="spellEnd"/>
      <w:r w:rsidRPr="00EA1C31">
        <w:rPr>
          <w:rFonts w:ascii="Times New Roman" w:hAnsi="Times New Roman"/>
        </w:rPr>
        <w:t xml:space="preserve">, </w:t>
      </w:r>
      <w:proofErr w:type="spellStart"/>
      <w:r w:rsidRPr="00EA1C31">
        <w:rPr>
          <w:rFonts w:ascii="Times New Roman" w:hAnsi="Times New Roman"/>
        </w:rPr>
        <w:t>rumah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tangga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proofErr w:type="gramStart"/>
      <w:r w:rsidRPr="00EA1C31">
        <w:rPr>
          <w:rFonts w:ascii="Times New Roman" w:hAnsi="Times New Roman"/>
        </w:rPr>
        <w:t>akan</w:t>
      </w:r>
      <w:proofErr w:type="spellEnd"/>
      <w:proofErr w:type="gram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menabung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semakin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banyak</w:t>
      </w:r>
      <w:proofErr w:type="spellEnd"/>
      <w:r w:rsidRPr="00EA1C31">
        <w:rPr>
          <w:rFonts w:ascii="Times New Roman" w:hAnsi="Times New Roman"/>
        </w:rPr>
        <w:t xml:space="preserve">. Hal </w:t>
      </w:r>
      <w:proofErr w:type="spellStart"/>
      <w:r w:rsidRPr="00EA1C31">
        <w:rPr>
          <w:rFonts w:ascii="Times New Roman" w:hAnsi="Times New Roman"/>
        </w:rPr>
        <w:t>ini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disebabkan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jumlah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kenaikan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pendapatan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selalu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lebih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besar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daripada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kenaikan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konsumsi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sehingga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jumlah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tabungan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dapat</w:t>
      </w:r>
      <w:proofErr w:type="spellEnd"/>
      <w:r w:rsidRPr="00EA1C31">
        <w:rPr>
          <w:rFonts w:ascii="Times New Roman" w:hAnsi="Times New Roman"/>
        </w:rPr>
        <w:t xml:space="preserve"> </w:t>
      </w:r>
      <w:proofErr w:type="spellStart"/>
      <w:r w:rsidRPr="00EA1C31">
        <w:rPr>
          <w:rFonts w:ascii="Times New Roman" w:hAnsi="Times New Roman"/>
        </w:rPr>
        <w:t>ditingkatkan</w:t>
      </w:r>
      <w:proofErr w:type="spellEnd"/>
      <w:r w:rsidRPr="00EA1C31">
        <w:rPr>
          <w:rFonts w:ascii="Times New Roman" w:hAnsi="Times New Roman"/>
        </w:rPr>
        <w:t>.</w:t>
      </w:r>
    </w:p>
    <w:p w:rsidR="00EC44DA" w:rsidRDefault="009E25C8" w:rsidP="00EC44DA">
      <w:pPr>
        <w:tabs>
          <w:tab w:val="left" w:pos="3261"/>
          <w:tab w:val="left" w:pos="4820"/>
          <w:tab w:val="left" w:pos="4950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9E25C8">
        <w:rPr>
          <w:noProof/>
        </w:rPr>
        <w:pict>
          <v:roundrect id="_x0000_s1035" style="position:absolute;left:0;text-align:left;margin-left:145.75pt;margin-top:44.5pt;width:103.2pt;height:31.9pt;z-index:251645440" arcsize="10923f">
            <v:textbox>
              <w:txbxContent>
                <w:p w:rsidR="00EC44DA" w:rsidRPr="009922B3" w:rsidRDefault="00EC44DA" w:rsidP="00EC44DA">
                  <w:pPr>
                    <w:jc w:val="center"/>
                    <w:rPr>
                      <w:rFonts w:ascii="Arial Black" w:hAnsi="Arial Black"/>
                    </w:rPr>
                  </w:pPr>
                  <w:r w:rsidRPr="009922B3">
                    <w:rPr>
                      <w:rFonts w:ascii="Arial Black" w:hAnsi="Arial Black"/>
                    </w:rPr>
                    <w:t>Y = C + S</w:t>
                  </w:r>
                </w:p>
              </w:txbxContent>
            </v:textbox>
          </v:roundrect>
        </w:pict>
      </w:r>
      <w:proofErr w:type="spellStart"/>
      <w:r w:rsidR="00EC44DA">
        <w:rPr>
          <w:rFonts w:ascii="Times New Roman" w:hAnsi="Times New Roman"/>
        </w:rPr>
        <w:t>Dalam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perekonomian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satu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sektor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hubungan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pendapatan</w:t>
      </w:r>
      <w:proofErr w:type="spellEnd"/>
      <w:r w:rsidR="00EC44DA">
        <w:rPr>
          <w:rFonts w:ascii="Times New Roman" w:hAnsi="Times New Roman"/>
        </w:rPr>
        <w:t xml:space="preserve">, </w:t>
      </w:r>
      <w:proofErr w:type="spellStart"/>
      <w:r w:rsidR="00EC44DA">
        <w:rPr>
          <w:rFonts w:ascii="Times New Roman" w:hAnsi="Times New Roman"/>
        </w:rPr>
        <w:t>konsumsi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dan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tabungan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dapat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proofErr w:type="gramStart"/>
      <w:r w:rsidR="00EC44DA">
        <w:rPr>
          <w:rFonts w:ascii="Times New Roman" w:hAnsi="Times New Roman"/>
        </w:rPr>
        <w:t>dirumuskan</w:t>
      </w:r>
      <w:proofErr w:type="spellEnd"/>
      <w:r w:rsidR="00EC44DA">
        <w:rPr>
          <w:rFonts w:ascii="Times New Roman" w:hAnsi="Times New Roman"/>
        </w:rPr>
        <w:t xml:space="preserve"> :</w:t>
      </w:r>
      <w:proofErr w:type="gramEnd"/>
    </w:p>
    <w:p w:rsidR="00EC44DA" w:rsidRPr="009922B3" w:rsidRDefault="00EC44DA" w:rsidP="00EC44DA">
      <w:pPr>
        <w:tabs>
          <w:tab w:val="left" w:pos="3261"/>
          <w:tab w:val="left" w:pos="4820"/>
          <w:tab w:val="left" w:pos="4950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EC44DA" w:rsidRDefault="00EC44DA" w:rsidP="00EC44DA">
      <w:pPr>
        <w:pStyle w:val="ListParagraph"/>
        <w:numPr>
          <w:ilvl w:val="0"/>
          <w:numId w:val="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990" w:hanging="45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Faktor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faktor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memengaruhi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tingkat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konsumsi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tabungan</w:t>
      </w:r>
      <w:proofErr w:type="spellEnd"/>
      <w:r>
        <w:rPr>
          <w:rFonts w:ascii="Times New Roman" w:hAnsi="Times New Roman"/>
        </w:rPr>
        <w:t>.</w:t>
      </w:r>
    </w:p>
    <w:p w:rsidR="00EC44DA" w:rsidRDefault="00EC44DA" w:rsidP="00EC44DA">
      <w:pPr>
        <w:pStyle w:val="ListParagraph"/>
        <w:numPr>
          <w:ilvl w:val="0"/>
          <w:numId w:val="15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Kekayaan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telah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terkumpul</w:t>
      </w:r>
      <w:proofErr w:type="spellEnd"/>
      <w:r>
        <w:rPr>
          <w:rFonts w:ascii="Times New Roman" w:hAnsi="Times New Roman"/>
        </w:rPr>
        <w:t>.</w:t>
      </w:r>
    </w:p>
    <w:p w:rsidR="00EC44DA" w:rsidRDefault="00EC44DA" w:rsidP="00EC44DA">
      <w:pPr>
        <w:pStyle w:val="ListParagraph"/>
        <w:numPr>
          <w:ilvl w:val="0"/>
          <w:numId w:val="15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Tingkat </w:t>
      </w:r>
      <w:proofErr w:type="spellStart"/>
      <w:r>
        <w:rPr>
          <w:rFonts w:ascii="Times New Roman" w:hAnsi="Times New Roman"/>
        </w:rPr>
        <w:t>bunga</w:t>
      </w:r>
      <w:proofErr w:type="spellEnd"/>
      <w:r>
        <w:rPr>
          <w:rFonts w:ascii="Times New Roman" w:hAnsi="Times New Roman"/>
        </w:rPr>
        <w:t>.</w:t>
      </w:r>
    </w:p>
    <w:p w:rsidR="00EC44DA" w:rsidRDefault="00EC44DA" w:rsidP="00EC44DA">
      <w:pPr>
        <w:pStyle w:val="ListParagraph"/>
        <w:numPr>
          <w:ilvl w:val="0"/>
          <w:numId w:val="15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Sikap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berhemat</w:t>
      </w:r>
      <w:proofErr w:type="spellEnd"/>
      <w:r>
        <w:rPr>
          <w:rFonts w:ascii="Times New Roman" w:hAnsi="Times New Roman"/>
        </w:rPr>
        <w:t>.</w:t>
      </w:r>
    </w:p>
    <w:p w:rsidR="00EC44DA" w:rsidRDefault="00EC44DA" w:rsidP="00EC44DA">
      <w:pPr>
        <w:pStyle w:val="ListParagraph"/>
        <w:numPr>
          <w:ilvl w:val="0"/>
          <w:numId w:val="15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Keadaan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perekonomian</w:t>
      </w:r>
      <w:proofErr w:type="spellEnd"/>
      <w:r>
        <w:rPr>
          <w:rFonts w:ascii="Times New Roman" w:hAnsi="Times New Roman"/>
        </w:rPr>
        <w:t>.</w:t>
      </w:r>
    </w:p>
    <w:p w:rsidR="00EC44DA" w:rsidRDefault="00EC44DA" w:rsidP="00EC44DA">
      <w:pPr>
        <w:pStyle w:val="ListParagraph"/>
        <w:numPr>
          <w:ilvl w:val="0"/>
          <w:numId w:val="15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Distribusi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pendapatan</w:t>
      </w:r>
      <w:proofErr w:type="spellEnd"/>
      <w:r>
        <w:rPr>
          <w:rFonts w:ascii="Times New Roman" w:hAnsi="Times New Roman"/>
        </w:rPr>
        <w:t>.</w:t>
      </w:r>
    </w:p>
    <w:p w:rsidR="00EC44DA" w:rsidRPr="007102BF" w:rsidRDefault="00EC44DA" w:rsidP="00EC44DA">
      <w:pPr>
        <w:pStyle w:val="ListParagraph"/>
        <w:numPr>
          <w:ilvl w:val="0"/>
          <w:numId w:val="15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Ketersediaan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dana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pensiun</w:t>
      </w:r>
      <w:proofErr w:type="spellEnd"/>
      <w:r>
        <w:rPr>
          <w:rFonts w:ascii="Times New Roman" w:hAnsi="Times New Roman"/>
        </w:rPr>
        <w:t>.</w:t>
      </w:r>
    </w:p>
    <w:p w:rsidR="00EC44DA" w:rsidRDefault="00EC44DA" w:rsidP="00EC44DA">
      <w:pPr>
        <w:pStyle w:val="ListParagraph"/>
        <w:numPr>
          <w:ilvl w:val="0"/>
          <w:numId w:val="7"/>
        </w:numPr>
        <w:tabs>
          <w:tab w:val="left" w:pos="990"/>
          <w:tab w:val="left" w:pos="3261"/>
          <w:tab w:val="left" w:pos="4820"/>
          <w:tab w:val="left" w:pos="4962"/>
        </w:tabs>
        <w:spacing w:after="200" w:line="360" w:lineRule="auto"/>
        <w:ind w:hanging="1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Menghitung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fungsi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konsumsi</w:t>
      </w:r>
      <w:proofErr w:type="spellEnd"/>
      <w:r>
        <w:rPr>
          <w:rFonts w:ascii="Times New Roman" w:hAnsi="Times New Roman"/>
        </w:rPr>
        <w:t>.</w:t>
      </w:r>
    </w:p>
    <w:p w:rsidR="00EC44DA" w:rsidRDefault="00EC44DA" w:rsidP="00EC44DA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sistematis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fungsi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konsumsi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ditulis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berikut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:rsidR="00EC44DA" w:rsidRDefault="009E25C8" w:rsidP="00EC44DA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9E25C8">
        <w:rPr>
          <w:noProof/>
        </w:rPr>
        <w:pict>
          <v:roundrect id="_x0000_s1036" style="position:absolute;left:0;text-align:left;margin-left:118pt;margin-top:.15pt;width:103.2pt;height:31.9pt;z-index:251646464" arcsize="10923f">
            <v:textbox>
              <w:txbxContent>
                <w:p w:rsidR="00EC44DA" w:rsidRPr="009922B3" w:rsidRDefault="00EC44DA" w:rsidP="00EC44DA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C</w:t>
                  </w:r>
                  <w:r w:rsidRPr="009922B3">
                    <w:rPr>
                      <w:rFonts w:ascii="Arial Black" w:hAnsi="Arial Black"/>
                    </w:rPr>
                    <w:t xml:space="preserve"> </w:t>
                  </w:r>
                  <w:r>
                    <w:rPr>
                      <w:rFonts w:ascii="Arial Black" w:hAnsi="Arial Black"/>
                    </w:rPr>
                    <w:t xml:space="preserve">= a + </w:t>
                  </w:r>
                  <w:proofErr w:type="spellStart"/>
                  <w:r>
                    <w:rPr>
                      <w:rFonts w:ascii="Arial Black" w:hAnsi="Arial Black"/>
                    </w:rPr>
                    <w:t>bYd</w:t>
                  </w:r>
                  <w:proofErr w:type="spellEnd"/>
                </w:p>
              </w:txbxContent>
            </v:textbox>
          </v:roundrect>
        </w:pict>
      </w:r>
    </w:p>
    <w:p w:rsidR="00EC44DA" w:rsidRDefault="00EC44DA" w:rsidP="00EC44DA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</w:p>
    <w:p w:rsidR="00EC44DA" w:rsidRPr="00702052" w:rsidRDefault="00EC44DA" w:rsidP="00EC44DA">
      <w:pPr>
        <w:pStyle w:val="ListParagraph"/>
        <w:tabs>
          <w:tab w:val="left" w:pos="990"/>
          <w:tab w:val="left" w:pos="1440"/>
          <w:tab w:val="left" w:pos="1710"/>
          <w:tab w:val="left" w:pos="216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  <w:sz w:val="20"/>
          <w:szCs w:val="20"/>
        </w:rPr>
      </w:pPr>
      <w:r w:rsidRPr="00702052">
        <w:rPr>
          <w:rFonts w:ascii="Times New Roman" w:hAnsi="Times New Roman"/>
          <w:sz w:val="20"/>
          <w:szCs w:val="20"/>
        </w:rPr>
        <w:t xml:space="preserve">C </w:t>
      </w:r>
      <w:r w:rsidRPr="00702052">
        <w:rPr>
          <w:rFonts w:ascii="Times New Roman" w:hAnsi="Times New Roman"/>
          <w:sz w:val="20"/>
          <w:szCs w:val="20"/>
        </w:rPr>
        <w:tab/>
        <w:t>=</w:t>
      </w:r>
      <w:r w:rsidRPr="00702052">
        <w:rPr>
          <w:rFonts w:ascii="Times New Roman" w:hAnsi="Times New Roman"/>
          <w:sz w:val="20"/>
          <w:szCs w:val="20"/>
        </w:rPr>
        <w:tab/>
      </w:r>
      <w:proofErr w:type="spellStart"/>
      <w:r w:rsidRPr="00702052">
        <w:rPr>
          <w:rFonts w:ascii="Times New Roman" w:hAnsi="Times New Roman"/>
          <w:sz w:val="20"/>
          <w:szCs w:val="20"/>
        </w:rPr>
        <w:t>pengeluaran</w:t>
      </w:r>
      <w:proofErr w:type="spellEnd"/>
      <w:r w:rsidRPr="007020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052">
        <w:rPr>
          <w:rFonts w:ascii="Times New Roman" w:hAnsi="Times New Roman"/>
          <w:sz w:val="20"/>
          <w:szCs w:val="20"/>
        </w:rPr>
        <w:t>untuk</w:t>
      </w:r>
      <w:proofErr w:type="spellEnd"/>
      <w:r w:rsidRPr="007020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052">
        <w:rPr>
          <w:rFonts w:ascii="Times New Roman" w:hAnsi="Times New Roman"/>
          <w:sz w:val="20"/>
          <w:szCs w:val="20"/>
        </w:rPr>
        <w:t>konsumsi</w:t>
      </w:r>
      <w:proofErr w:type="spellEnd"/>
    </w:p>
    <w:p w:rsidR="00EC44DA" w:rsidRPr="00702052" w:rsidRDefault="00EC44DA" w:rsidP="00EC44DA">
      <w:pPr>
        <w:pStyle w:val="ListParagraph"/>
        <w:tabs>
          <w:tab w:val="left" w:pos="990"/>
          <w:tab w:val="left" w:pos="1440"/>
          <w:tab w:val="left" w:pos="1710"/>
          <w:tab w:val="left" w:pos="2160"/>
          <w:tab w:val="left" w:pos="3261"/>
          <w:tab w:val="left" w:pos="4820"/>
          <w:tab w:val="left" w:pos="4962"/>
        </w:tabs>
        <w:spacing w:after="200" w:line="360" w:lineRule="auto"/>
        <w:ind w:left="2160" w:hanging="810"/>
        <w:jc w:val="both"/>
        <w:rPr>
          <w:rFonts w:ascii="Times New Roman" w:hAnsi="Times New Roman"/>
          <w:sz w:val="20"/>
          <w:szCs w:val="20"/>
        </w:rPr>
      </w:pPr>
      <w:r w:rsidRPr="00702052">
        <w:rPr>
          <w:rFonts w:ascii="Times New Roman" w:hAnsi="Times New Roman"/>
          <w:sz w:val="20"/>
          <w:szCs w:val="20"/>
        </w:rPr>
        <w:lastRenderedPageBreak/>
        <w:t>a</w:t>
      </w:r>
      <w:r w:rsidRPr="0070205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02052">
        <w:rPr>
          <w:rFonts w:ascii="Times New Roman" w:hAnsi="Times New Roman"/>
          <w:sz w:val="20"/>
          <w:szCs w:val="20"/>
        </w:rPr>
        <w:t>=</w:t>
      </w:r>
      <w:r w:rsidRPr="00702052">
        <w:rPr>
          <w:rFonts w:ascii="Times New Roman" w:hAnsi="Times New Roman"/>
          <w:sz w:val="20"/>
          <w:szCs w:val="20"/>
        </w:rPr>
        <w:tab/>
      </w:r>
      <w:proofErr w:type="spellStart"/>
      <w:r w:rsidRPr="00702052">
        <w:rPr>
          <w:rFonts w:ascii="Times New Roman" w:hAnsi="Times New Roman"/>
          <w:sz w:val="20"/>
          <w:szCs w:val="20"/>
        </w:rPr>
        <w:t>besarnya</w:t>
      </w:r>
      <w:proofErr w:type="spellEnd"/>
      <w:r w:rsidRPr="007020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052">
        <w:rPr>
          <w:rFonts w:ascii="Times New Roman" w:hAnsi="Times New Roman"/>
          <w:sz w:val="20"/>
          <w:szCs w:val="20"/>
        </w:rPr>
        <w:t>konsumsi</w:t>
      </w:r>
      <w:proofErr w:type="spellEnd"/>
      <w:r w:rsidRPr="007020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052">
        <w:rPr>
          <w:rFonts w:ascii="Times New Roman" w:hAnsi="Times New Roman"/>
          <w:sz w:val="20"/>
          <w:szCs w:val="20"/>
        </w:rPr>
        <w:t>pada</w:t>
      </w:r>
      <w:proofErr w:type="spellEnd"/>
      <w:r w:rsidRPr="007020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052">
        <w:rPr>
          <w:rFonts w:ascii="Times New Roman" w:hAnsi="Times New Roman"/>
          <w:sz w:val="20"/>
          <w:szCs w:val="20"/>
        </w:rPr>
        <w:t>saat</w:t>
      </w:r>
      <w:proofErr w:type="spellEnd"/>
      <w:r w:rsidRPr="007020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052">
        <w:rPr>
          <w:rFonts w:ascii="Times New Roman" w:hAnsi="Times New Roman"/>
          <w:sz w:val="20"/>
          <w:szCs w:val="20"/>
        </w:rPr>
        <w:t>pendapatan</w:t>
      </w:r>
      <w:proofErr w:type="spellEnd"/>
      <w:r w:rsidRPr="007020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052">
        <w:rPr>
          <w:rFonts w:ascii="Times New Roman" w:hAnsi="Times New Roman"/>
          <w:sz w:val="20"/>
          <w:szCs w:val="20"/>
        </w:rPr>
        <w:t>tidak</w:t>
      </w:r>
      <w:proofErr w:type="spellEnd"/>
      <w:r w:rsidRPr="007020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052">
        <w:rPr>
          <w:rFonts w:ascii="Times New Roman" w:hAnsi="Times New Roman"/>
          <w:sz w:val="20"/>
          <w:szCs w:val="20"/>
        </w:rPr>
        <w:t>ada</w:t>
      </w:r>
      <w:proofErr w:type="spellEnd"/>
      <w:r w:rsidRPr="00702052">
        <w:rPr>
          <w:rFonts w:ascii="Times New Roman" w:hAnsi="Times New Roman"/>
          <w:sz w:val="20"/>
          <w:szCs w:val="20"/>
        </w:rPr>
        <w:t xml:space="preserve"> (</w:t>
      </w:r>
      <w:proofErr w:type="spellStart"/>
      <w:proofErr w:type="gramStart"/>
      <w:r w:rsidRPr="00702052">
        <w:rPr>
          <w:rFonts w:ascii="Times New Roman" w:hAnsi="Times New Roman"/>
          <w:sz w:val="20"/>
          <w:szCs w:val="20"/>
        </w:rPr>
        <w:t>sama</w:t>
      </w:r>
      <w:proofErr w:type="spellEnd"/>
      <w:proofErr w:type="gramEnd"/>
      <w:r w:rsidRPr="007020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052">
        <w:rPr>
          <w:rFonts w:ascii="Times New Roman" w:hAnsi="Times New Roman"/>
          <w:sz w:val="20"/>
          <w:szCs w:val="20"/>
        </w:rPr>
        <w:t>dengan</w:t>
      </w:r>
      <w:proofErr w:type="spellEnd"/>
      <w:r w:rsidRPr="007020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052">
        <w:rPr>
          <w:rFonts w:ascii="Times New Roman" w:hAnsi="Times New Roman"/>
          <w:sz w:val="20"/>
          <w:szCs w:val="20"/>
        </w:rPr>
        <w:t>nol</w:t>
      </w:r>
      <w:proofErr w:type="spellEnd"/>
      <w:r w:rsidRPr="00702052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702052">
        <w:rPr>
          <w:rFonts w:ascii="Times New Roman" w:hAnsi="Times New Roman"/>
          <w:sz w:val="20"/>
          <w:szCs w:val="20"/>
        </w:rPr>
        <w:t>dan</w:t>
      </w:r>
      <w:proofErr w:type="spellEnd"/>
      <w:r w:rsidRPr="007020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052">
        <w:rPr>
          <w:rFonts w:ascii="Times New Roman" w:hAnsi="Times New Roman"/>
          <w:sz w:val="20"/>
          <w:szCs w:val="20"/>
        </w:rPr>
        <w:t>disebut</w:t>
      </w:r>
      <w:proofErr w:type="spellEnd"/>
      <w:r w:rsidRPr="007020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052">
        <w:rPr>
          <w:rFonts w:ascii="Times New Roman" w:hAnsi="Times New Roman"/>
          <w:sz w:val="20"/>
          <w:szCs w:val="20"/>
        </w:rPr>
        <w:t>konsumsi</w:t>
      </w:r>
      <w:proofErr w:type="spellEnd"/>
      <w:r w:rsidRPr="007020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02052">
        <w:rPr>
          <w:rFonts w:ascii="Times New Roman" w:hAnsi="Times New Roman"/>
          <w:sz w:val="20"/>
          <w:szCs w:val="20"/>
        </w:rPr>
        <w:t>otonom</w:t>
      </w:r>
      <w:proofErr w:type="spellEnd"/>
    </w:p>
    <w:p w:rsidR="00EC44DA" w:rsidRDefault="009E25C8" w:rsidP="00EC44DA">
      <w:pPr>
        <w:pStyle w:val="ListParagraph"/>
        <w:tabs>
          <w:tab w:val="left" w:pos="990"/>
          <w:tab w:val="left" w:pos="1440"/>
          <w:tab w:val="left" w:pos="1710"/>
          <w:tab w:val="left" w:pos="2160"/>
          <w:tab w:val="left" w:pos="3261"/>
          <w:tab w:val="left" w:pos="4820"/>
          <w:tab w:val="left" w:pos="4962"/>
        </w:tabs>
        <w:spacing w:after="200" w:line="360" w:lineRule="auto"/>
        <w:ind w:left="2160" w:hanging="810"/>
        <w:jc w:val="both"/>
        <w:rPr>
          <w:rFonts w:ascii="Times New Roman" w:hAnsi="Times New Roman"/>
          <w:sz w:val="20"/>
          <w:szCs w:val="20"/>
        </w:rPr>
      </w:pPr>
      <w:r w:rsidRPr="009E25C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33.2pt;margin-top:30.65pt;width:18.3pt;height:.05pt;flip:x;z-index:251647488" o:connectortype="straight"/>
        </w:pict>
      </w:r>
      <w:r w:rsidR="00EC44DA" w:rsidRPr="00702052">
        <w:rPr>
          <w:rFonts w:ascii="Times New Roman" w:hAnsi="Times New Roman"/>
          <w:sz w:val="20"/>
          <w:szCs w:val="20"/>
        </w:rPr>
        <w:t>b</w:t>
      </w:r>
      <w:r w:rsidR="00EC44DA" w:rsidRPr="00702052">
        <w:rPr>
          <w:rFonts w:ascii="Times New Roman" w:hAnsi="Times New Roman"/>
          <w:sz w:val="20"/>
          <w:szCs w:val="20"/>
        </w:rPr>
        <w:tab/>
        <w:t>=</w:t>
      </w:r>
      <w:r w:rsidR="00EC44DA" w:rsidRPr="00702052">
        <w:rPr>
          <w:rFonts w:ascii="Times New Roman" w:hAnsi="Times New Roman"/>
          <w:sz w:val="20"/>
          <w:szCs w:val="20"/>
        </w:rPr>
        <w:tab/>
      </w:r>
      <w:proofErr w:type="spellStart"/>
      <w:r w:rsidR="00EC44DA" w:rsidRPr="00702052">
        <w:rPr>
          <w:rFonts w:ascii="Times New Roman" w:hAnsi="Times New Roman"/>
          <w:sz w:val="20"/>
          <w:szCs w:val="20"/>
        </w:rPr>
        <w:t>hasrat</w:t>
      </w:r>
      <w:proofErr w:type="spellEnd"/>
      <w:r w:rsidR="00EC44DA" w:rsidRPr="007020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C44DA" w:rsidRPr="00702052">
        <w:rPr>
          <w:rFonts w:ascii="Times New Roman" w:hAnsi="Times New Roman"/>
          <w:sz w:val="20"/>
          <w:szCs w:val="20"/>
        </w:rPr>
        <w:t>berkonsumsi</w:t>
      </w:r>
      <w:proofErr w:type="spellEnd"/>
      <w:r w:rsidR="00EC44DA" w:rsidRPr="0070205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C44DA" w:rsidRPr="00702052">
        <w:rPr>
          <w:rFonts w:ascii="Times New Roman" w:hAnsi="Times New Roman"/>
          <w:sz w:val="20"/>
          <w:szCs w:val="20"/>
        </w:rPr>
        <w:t>marjinal</w:t>
      </w:r>
      <w:proofErr w:type="spellEnd"/>
      <w:r w:rsidR="00EC44DA" w:rsidRPr="00702052">
        <w:rPr>
          <w:rFonts w:ascii="Times New Roman" w:hAnsi="Times New Roman"/>
          <w:sz w:val="20"/>
          <w:szCs w:val="20"/>
        </w:rPr>
        <w:t xml:space="preserve"> (</w:t>
      </w:r>
      <w:r w:rsidR="00EC44DA" w:rsidRPr="00702052">
        <w:rPr>
          <w:rFonts w:ascii="Times New Roman" w:hAnsi="Times New Roman"/>
          <w:i/>
          <w:sz w:val="20"/>
          <w:szCs w:val="20"/>
        </w:rPr>
        <w:t>marginal propensity to consume = MPC</w:t>
      </w:r>
      <w:r w:rsidR="00EC44DA" w:rsidRPr="00702052">
        <w:rPr>
          <w:rFonts w:ascii="Times New Roman" w:hAnsi="Times New Roman"/>
          <w:sz w:val="20"/>
          <w:szCs w:val="20"/>
        </w:rPr>
        <w:t xml:space="preserve">) </w:t>
      </w:r>
      <w:proofErr w:type="spellStart"/>
      <w:proofErr w:type="gramStart"/>
      <w:r w:rsidR="00EC44DA" w:rsidRPr="00702052">
        <w:rPr>
          <w:rFonts w:ascii="Times New Roman" w:hAnsi="Times New Roman"/>
          <w:sz w:val="20"/>
          <w:szCs w:val="20"/>
        </w:rPr>
        <w:t>yaitu</w:t>
      </w:r>
      <w:proofErr w:type="spellEnd"/>
      <w:r w:rsidR="00EC44DA" w:rsidRPr="00702052">
        <w:rPr>
          <w:rFonts w:ascii="Times New Roman" w:hAnsi="Times New Roman"/>
          <w:sz w:val="20"/>
          <w:szCs w:val="20"/>
        </w:rPr>
        <w:t xml:space="preserve"> </w:t>
      </w:r>
      <w:r w:rsidR="00EC44DA">
        <w:rPr>
          <w:rFonts w:ascii="Times New Roman" w:hAnsi="Times New Roman"/>
          <w:sz w:val="20"/>
          <w:szCs w:val="20"/>
        </w:rPr>
        <w:t xml:space="preserve"> </w:t>
      </w:r>
      <w:r w:rsidR="00EC44DA" w:rsidRPr="00702052">
        <w:rPr>
          <w:rFonts w:ascii="Times New Roman" w:hAnsi="Times New Roman"/>
          <w:sz w:val="20"/>
          <w:szCs w:val="20"/>
        </w:rPr>
        <w:t>∆</w:t>
      </w:r>
      <w:proofErr w:type="gramEnd"/>
      <w:r w:rsidR="00EC44DA" w:rsidRPr="00702052">
        <w:rPr>
          <w:rFonts w:ascii="Times New Roman" w:hAnsi="Times New Roman"/>
          <w:sz w:val="20"/>
          <w:szCs w:val="20"/>
        </w:rPr>
        <w:t xml:space="preserve">C  </w:t>
      </w:r>
    </w:p>
    <w:p w:rsidR="00EC44DA" w:rsidRPr="00702052" w:rsidRDefault="00EC44DA" w:rsidP="00EC44DA">
      <w:pPr>
        <w:pStyle w:val="ListParagraph"/>
        <w:tabs>
          <w:tab w:val="left" w:pos="990"/>
          <w:tab w:val="left" w:pos="1440"/>
          <w:tab w:val="left" w:pos="1710"/>
          <w:tab w:val="left" w:pos="2160"/>
          <w:tab w:val="left" w:pos="3261"/>
          <w:tab w:val="left" w:pos="4820"/>
          <w:tab w:val="left" w:pos="4962"/>
        </w:tabs>
        <w:spacing w:after="200" w:line="360" w:lineRule="auto"/>
        <w:ind w:left="2160" w:hanging="8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702052">
        <w:rPr>
          <w:rFonts w:ascii="Times New Roman" w:hAnsi="Times New Roman"/>
          <w:sz w:val="20"/>
          <w:szCs w:val="20"/>
        </w:rPr>
        <w:t>∆Yd</w:t>
      </w:r>
    </w:p>
    <w:p w:rsidR="00EC44DA" w:rsidRDefault="00EC44DA" w:rsidP="00EC44DA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  <w:sz w:val="20"/>
          <w:szCs w:val="20"/>
        </w:rPr>
      </w:pPr>
      <w:r w:rsidRPr="00702052">
        <w:rPr>
          <w:rFonts w:ascii="Times New Roman" w:hAnsi="Times New Roman"/>
          <w:sz w:val="20"/>
          <w:szCs w:val="20"/>
        </w:rPr>
        <w:t>Yd</w:t>
      </w:r>
      <w:r w:rsidRPr="00702052">
        <w:rPr>
          <w:rFonts w:ascii="Times New Roman" w:hAnsi="Times New Roman"/>
          <w:sz w:val="20"/>
          <w:szCs w:val="20"/>
        </w:rPr>
        <w:tab/>
        <w:t xml:space="preserve">= </w:t>
      </w:r>
      <w:proofErr w:type="spellStart"/>
      <w:r w:rsidRPr="00702052">
        <w:rPr>
          <w:rFonts w:ascii="Times New Roman" w:hAnsi="Times New Roman"/>
          <w:sz w:val="20"/>
          <w:szCs w:val="20"/>
        </w:rPr>
        <w:t>pendapatan</w:t>
      </w:r>
      <w:proofErr w:type="spellEnd"/>
      <w:r w:rsidRPr="007020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disposable</w:t>
      </w:r>
    </w:p>
    <w:p w:rsidR="00EC44DA" w:rsidRDefault="00EC44DA" w:rsidP="00EC44DA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mencari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besarnya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dihitung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rumus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:rsidR="00EC44DA" w:rsidRDefault="009E25C8" w:rsidP="00EC44DA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 w:rsidRPr="009E25C8">
        <w:rPr>
          <w:noProof/>
        </w:rPr>
        <w:pict>
          <v:roundrect id="_x0000_s1038" style="position:absolute;left:0;text-align:left;margin-left:118pt;margin-top:7.3pt;width:170.35pt;height:31.9pt;z-index:251648512" arcsize="10923f">
            <v:textbox>
              <w:txbxContent>
                <w:p w:rsidR="00EC44DA" w:rsidRPr="009922B3" w:rsidRDefault="00EC44DA" w:rsidP="00EC44DA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a = (APC – MPC</w:t>
                  </w:r>
                  <w:proofErr w:type="gramStart"/>
                  <w:r>
                    <w:rPr>
                      <w:rFonts w:ascii="Arial Black" w:hAnsi="Arial Black"/>
                    </w:rPr>
                    <w:t>)Yd</w:t>
                  </w:r>
                  <w:proofErr w:type="gramEnd"/>
                </w:p>
              </w:txbxContent>
            </v:textbox>
          </v:roundrect>
        </w:pict>
      </w:r>
    </w:p>
    <w:p w:rsidR="00EC44DA" w:rsidRDefault="00EC44DA" w:rsidP="00EC44DA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</w:p>
    <w:p w:rsidR="00EC44DA" w:rsidRDefault="00EC44DA" w:rsidP="00EC44DA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</w:p>
    <w:p w:rsidR="00EC44DA" w:rsidRDefault="009E25C8" w:rsidP="00EC44DA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 w:rsidRPr="009E25C8">
        <w:rPr>
          <w:noProof/>
        </w:rPr>
        <w:pict>
          <v:roundrect id="_x0000_s1039" style="position:absolute;left:0;text-align:left;margin-left:118pt;margin-top:40.55pt;width:160.65pt;height:67.9pt;z-index:251649536" arcsize="10923f">
            <v:textbox style="mso-next-textbox:#_x0000_s1039">
              <w:txbxContent>
                <w:p w:rsidR="00EC44DA" w:rsidRDefault="00EC44DA" w:rsidP="00EC44DA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  C</w:t>
                  </w:r>
                </w:p>
                <w:p w:rsidR="00EC44DA" w:rsidRDefault="00EC44DA" w:rsidP="00EC44D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APC =</w:t>
                  </w:r>
                </w:p>
                <w:p w:rsidR="00EC44DA" w:rsidRPr="009922B3" w:rsidRDefault="00EC44DA" w:rsidP="00EC44D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              Yd</w:t>
                  </w:r>
                </w:p>
              </w:txbxContent>
            </v:textbox>
          </v:roundrect>
        </w:pict>
      </w:r>
      <w:r w:rsidR="00EC44DA" w:rsidRPr="00702052">
        <w:rPr>
          <w:rFonts w:ascii="Times New Roman" w:hAnsi="Times New Roman"/>
          <w:i/>
        </w:rPr>
        <w:t>Average Propensity to Consume</w:t>
      </w:r>
      <w:r w:rsidR="00EC44DA">
        <w:rPr>
          <w:rFonts w:ascii="Times New Roman" w:hAnsi="Times New Roman"/>
        </w:rPr>
        <w:t xml:space="preserve"> (APC) </w:t>
      </w:r>
      <w:proofErr w:type="spellStart"/>
      <w:r w:rsidR="00EC44DA">
        <w:rPr>
          <w:rFonts w:ascii="Times New Roman" w:hAnsi="Times New Roman"/>
        </w:rPr>
        <w:t>atau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hasrat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berkonsumsi</w:t>
      </w:r>
      <w:proofErr w:type="spellEnd"/>
      <w:r w:rsidR="00EC44DA">
        <w:rPr>
          <w:rFonts w:ascii="Times New Roman" w:hAnsi="Times New Roman"/>
        </w:rPr>
        <w:t xml:space="preserve"> rata – rata </w:t>
      </w:r>
      <w:proofErr w:type="spellStart"/>
      <w:r w:rsidR="00EC44DA">
        <w:rPr>
          <w:rFonts w:ascii="Times New Roman" w:hAnsi="Times New Roman"/>
        </w:rPr>
        <w:t>dapat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dihitung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dengan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proofErr w:type="gramStart"/>
      <w:r w:rsidR="00EC44DA">
        <w:rPr>
          <w:rFonts w:ascii="Times New Roman" w:hAnsi="Times New Roman"/>
        </w:rPr>
        <w:t>rumus</w:t>
      </w:r>
      <w:proofErr w:type="spellEnd"/>
      <w:r w:rsidR="00EC44DA">
        <w:rPr>
          <w:rFonts w:ascii="Times New Roman" w:hAnsi="Times New Roman"/>
        </w:rPr>
        <w:t xml:space="preserve"> :</w:t>
      </w:r>
      <w:proofErr w:type="gramEnd"/>
    </w:p>
    <w:p w:rsidR="00EC44DA" w:rsidRPr="00702052" w:rsidRDefault="00EC44DA" w:rsidP="00EC44DA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</w:p>
    <w:p w:rsidR="00EC44DA" w:rsidRPr="00B97EA5" w:rsidRDefault="009E25C8" w:rsidP="00EC44DA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 w:rsidRPr="009E25C8">
        <w:rPr>
          <w:noProof/>
        </w:rPr>
        <w:pict>
          <v:shape id="_x0000_s1040" type="#_x0000_t32" style="position:absolute;left:0;text-align:left;margin-left:198.8pt;margin-top:9.7pt;width:34pt;height:0;z-index:251650560" o:connectortype="straight"/>
        </w:pict>
      </w:r>
    </w:p>
    <w:p w:rsidR="00EC44DA" w:rsidRDefault="00EC44DA" w:rsidP="00EC44DA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</w:p>
    <w:p w:rsidR="00EC44DA" w:rsidRDefault="00EC44DA" w:rsidP="00EC44DA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</w:p>
    <w:p w:rsidR="00EC44DA" w:rsidRDefault="00EC44DA" w:rsidP="00EC44DA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Adapun</w:t>
      </w:r>
      <w:proofErr w:type="spellEnd"/>
      <w:r>
        <w:rPr>
          <w:rFonts w:ascii="Times New Roman" w:hAnsi="Times New Roman"/>
        </w:rPr>
        <w:t xml:space="preserve"> b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dihitung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rumus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:rsidR="00EC44DA" w:rsidRDefault="00EC44DA" w:rsidP="00EC44DA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</w:p>
    <w:p w:rsidR="00EC44DA" w:rsidRDefault="009E25C8" w:rsidP="00EC44DA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 w:rsidRPr="009E25C8">
        <w:rPr>
          <w:noProof/>
        </w:rPr>
        <w:pict>
          <v:roundrect id="_x0000_s1041" style="position:absolute;left:0;text-align:left;margin-left:118pt;margin-top:-18.5pt;width:160.65pt;height:67.9pt;z-index:251651584" arcsize="10923f">
            <v:textbox style="mso-next-textbox:#_x0000_s1041">
              <w:txbxContent>
                <w:p w:rsidR="00EC44DA" w:rsidRDefault="00EC44DA" w:rsidP="00EC44DA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 ∆ C</w:t>
                  </w:r>
                </w:p>
                <w:p w:rsidR="00EC44DA" w:rsidRDefault="00EC44DA" w:rsidP="00EC44D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MPC =</w:t>
                  </w:r>
                </w:p>
                <w:p w:rsidR="00EC44DA" w:rsidRPr="009922B3" w:rsidRDefault="00EC44DA" w:rsidP="00EC44D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             ∆ Yd</w:t>
                  </w:r>
                </w:p>
              </w:txbxContent>
            </v:textbox>
          </v:roundrect>
        </w:pict>
      </w:r>
      <w:r w:rsidRPr="009E25C8">
        <w:rPr>
          <w:noProof/>
        </w:rPr>
        <w:pict>
          <v:shape id="_x0000_s1042" type="#_x0000_t32" style="position:absolute;left:0;text-align:left;margin-left:196.55pt;margin-top:16.15pt;width:34pt;height:0;z-index:251652608" o:connectortype="straight"/>
        </w:pict>
      </w:r>
    </w:p>
    <w:p w:rsidR="00EC44DA" w:rsidRPr="00511EFF" w:rsidRDefault="00EC44DA" w:rsidP="00EC44DA">
      <w:pPr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</w:p>
    <w:p w:rsidR="00EC44DA" w:rsidRDefault="00EC44DA" w:rsidP="00EC44DA">
      <w:pPr>
        <w:pStyle w:val="ListParagraph"/>
        <w:numPr>
          <w:ilvl w:val="0"/>
          <w:numId w:val="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990" w:hanging="45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Menghitung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fungsi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tabungan</w:t>
      </w:r>
      <w:proofErr w:type="spellEnd"/>
      <w:r>
        <w:rPr>
          <w:rFonts w:ascii="Times New Roman" w:hAnsi="Times New Roman"/>
        </w:rPr>
        <w:t>.</w:t>
      </w:r>
    </w:p>
    <w:p w:rsidR="00EC44DA" w:rsidRDefault="009E25C8" w:rsidP="00EC44DA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9E25C8">
        <w:rPr>
          <w:noProof/>
        </w:rPr>
        <w:pict>
          <v:roundrect id="_x0000_s1043" style="position:absolute;left:0;text-align:left;margin-left:118pt;margin-top:20.1pt;width:160.65pt;height:101.55pt;z-index:251653632" arcsize="10923f">
            <v:textbox style="mso-next-textbox:#_x0000_s1043">
              <w:txbxContent>
                <w:p w:rsidR="00EC44DA" w:rsidRDefault="00EC44DA" w:rsidP="00EC44D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C = a + </w:t>
                  </w:r>
                  <w:proofErr w:type="spellStart"/>
                  <w:r>
                    <w:rPr>
                      <w:rFonts w:ascii="Arial Black" w:hAnsi="Arial Black"/>
                    </w:rPr>
                    <w:t>bY</w:t>
                  </w:r>
                  <w:proofErr w:type="spellEnd"/>
                </w:p>
                <w:p w:rsidR="00EC44DA" w:rsidRDefault="00EC44DA" w:rsidP="00EC44D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S = Y – C</w:t>
                  </w:r>
                </w:p>
                <w:p w:rsidR="00EC44DA" w:rsidRDefault="00EC44DA" w:rsidP="00EC44D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S = Y – (a + </w:t>
                  </w:r>
                  <w:proofErr w:type="spellStart"/>
                  <w:r>
                    <w:rPr>
                      <w:rFonts w:ascii="Arial Black" w:hAnsi="Arial Black"/>
                    </w:rPr>
                    <w:t>bY</w:t>
                  </w:r>
                  <w:proofErr w:type="spellEnd"/>
                  <w:r>
                    <w:rPr>
                      <w:rFonts w:ascii="Arial Black" w:hAnsi="Arial Black"/>
                    </w:rPr>
                    <w:t>)</w:t>
                  </w:r>
                </w:p>
                <w:p w:rsidR="00EC44DA" w:rsidRDefault="00EC44DA" w:rsidP="00EC44D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= Y – a – </w:t>
                  </w:r>
                  <w:proofErr w:type="spellStart"/>
                  <w:r>
                    <w:rPr>
                      <w:rFonts w:ascii="Arial Black" w:hAnsi="Arial Black"/>
                    </w:rPr>
                    <w:t>bY</w:t>
                  </w:r>
                  <w:proofErr w:type="spellEnd"/>
                  <w:r>
                    <w:rPr>
                      <w:rFonts w:ascii="Arial Black" w:hAnsi="Arial Black"/>
                    </w:rPr>
                    <w:t xml:space="preserve"> </w:t>
                  </w:r>
                </w:p>
                <w:p w:rsidR="00EC44DA" w:rsidRDefault="00EC44DA" w:rsidP="00EC44D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= - a + (1 – b</w:t>
                  </w:r>
                  <w:proofErr w:type="gramStart"/>
                  <w:r>
                    <w:rPr>
                      <w:rFonts w:ascii="Arial Black" w:hAnsi="Arial Black"/>
                    </w:rPr>
                    <w:t>)Y</w:t>
                  </w:r>
                  <w:proofErr w:type="gramEnd"/>
                </w:p>
                <w:p w:rsidR="00EC44DA" w:rsidRPr="009922B3" w:rsidRDefault="00EC44DA" w:rsidP="00EC44DA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oundrect>
        </w:pict>
      </w:r>
      <w:proofErr w:type="spellStart"/>
      <w:r w:rsidR="00EC44DA">
        <w:rPr>
          <w:rFonts w:ascii="Times New Roman" w:hAnsi="Times New Roman"/>
        </w:rPr>
        <w:t>Jika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fungsi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konsumsi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diketahui</w:t>
      </w:r>
      <w:proofErr w:type="spellEnd"/>
      <w:r w:rsidR="00EC44DA">
        <w:rPr>
          <w:rFonts w:ascii="Times New Roman" w:hAnsi="Times New Roman"/>
        </w:rPr>
        <w:t xml:space="preserve">, </w:t>
      </w:r>
      <w:proofErr w:type="spellStart"/>
      <w:r w:rsidR="00EC44DA">
        <w:rPr>
          <w:rFonts w:ascii="Times New Roman" w:hAnsi="Times New Roman"/>
        </w:rPr>
        <w:t>fungsi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tabungan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dapat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dicari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dengan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proofErr w:type="gramStart"/>
      <w:r w:rsidR="00EC44DA">
        <w:rPr>
          <w:rFonts w:ascii="Times New Roman" w:hAnsi="Times New Roman"/>
        </w:rPr>
        <w:t>cara</w:t>
      </w:r>
      <w:proofErr w:type="spellEnd"/>
      <w:r w:rsidR="00EC44DA">
        <w:rPr>
          <w:rFonts w:ascii="Times New Roman" w:hAnsi="Times New Roman"/>
        </w:rPr>
        <w:t xml:space="preserve"> :</w:t>
      </w:r>
      <w:proofErr w:type="gramEnd"/>
    </w:p>
    <w:p w:rsidR="00EC44DA" w:rsidRDefault="00EC44DA" w:rsidP="00EC44DA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EC44DA" w:rsidRDefault="00EC44DA" w:rsidP="00EC44DA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EC44DA" w:rsidRDefault="00EC44DA" w:rsidP="00EC44DA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EC44DA" w:rsidRDefault="00EC44DA" w:rsidP="00EC44DA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EC44DA" w:rsidRDefault="00EC44DA" w:rsidP="00EC44DA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EC44DA" w:rsidRDefault="00EC44DA" w:rsidP="00EC44DA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Secara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sistematis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fungsi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tabungan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ditulis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:rsidR="00EC44DA" w:rsidRDefault="009E25C8" w:rsidP="00EC44DA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9E25C8">
        <w:rPr>
          <w:noProof/>
        </w:rPr>
        <w:pict>
          <v:roundrect id="_x0000_s1044" style="position:absolute;left:0;text-align:left;margin-left:100.1pt;margin-top:5.95pt;width:170.35pt;height:31.9pt;z-index:251654656" arcsize="10923f">
            <v:textbox>
              <w:txbxContent>
                <w:p w:rsidR="00EC44DA" w:rsidRPr="009922B3" w:rsidRDefault="00EC44DA" w:rsidP="00EC44DA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S = - a + (1 – b</w:t>
                  </w:r>
                  <w:proofErr w:type="gramStart"/>
                  <w:r>
                    <w:rPr>
                      <w:rFonts w:ascii="Arial Black" w:hAnsi="Arial Black"/>
                    </w:rPr>
                    <w:t>)Y</w:t>
                  </w:r>
                  <w:proofErr w:type="gramEnd"/>
                </w:p>
              </w:txbxContent>
            </v:textbox>
          </v:roundrect>
        </w:pict>
      </w:r>
    </w:p>
    <w:p w:rsidR="00EC44DA" w:rsidRDefault="00EC44DA" w:rsidP="00EC44DA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F71D1C" w:rsidRDefault="00F71D1C" w:rsidP="00EC44DA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F71D1C" w:rsidRDefault="009E25C8" w:rsidP="00F71D1C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9E25C8">
        <w:rPr>
          <w:noProof/>
        </w:rPr>
        <w:lastRenderedPageBreak/>
        <w:pict>
          <v:shape id="_x0000_s1045" type="#_x0000_t32" style="position:absolute;left:0;text-align:left;margin-left:111.1pt;margin-top:37.05pt;width:21.7pt;height:.05pt;z-index:251655680" o:connectortype="straight"/>
        </w:pict>
      </w:r>
      <w:r w:rsidR="00EC44DA">
        <w:rPr>
          <w:rFonts w:ascii="Times New Roman" w:hAnsi="Times New Roman"/>
        </w:rPr>
        <w:t xml:space="preserve">(1 – </w:t>
      </w:r>
      <w:proofErr w:type="gramStart"/>
      <w:r w:rsidR="00EC44DA">
        <w:rPr>
          <w:rFonts w:ascii="Times New Roman" w:hAnsi="Times New Roman"/>
        </w:rPr>
        <w:t>b</w:t>
      </w:r>
      <w:proofErr w:type="gramEnd"/>
      <w:r w:rsidR="00EC44DA">
        <w:rPr>
          <w:rFonts w:ascii="Times New Roman" w:hAnsi="Times New Roman"/>
        </w:rPr>
        <w:t xml:space="preserve">) </w:t>
      </w:r>
      <w:proofErr w:type="spellStart"/>
      <w:r w:rsidR="00EC44DA">
        <w:rPr>
          <w:rFonts w:ascii="Times New Roman" w:hAnsi="Times New Roman"/>
        </w:rPr>
        <w:t>disebut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hasrat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menabung</w:t>
      </w:r>
      <w:proofErr w:type="spell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marjinal</w:t>
      </w:r>
      <w:proofErr w:type="spellEnd"/>
      <w:r w:rsidR="00EC44DA">
        <w:rPr>
          <w:rFonts w:ascii="Times New Roman" w:hAnsi="Times New Roman"/>
        </w:rPr>
        <w:t xml:space="preserve"> (</w:t>
      </w:r>
      <w:r w:rsidR="00EC44DA" w:rsidRPr="002342B5">
        <w:rPr>
          <w:rFonts w:ascii="Times New Roman" w:hAnsi="Times New Roman"/>
          <w:i/>
        </w:rPr>
        <w:t>Marginal Propensity to Save</w:t>
      </w:r>
      <w:r w:rsidR="00EC44DA">
        <w:rPr>
          <w:rFonts w:ascii="Times New Roman" w:hAnsi="Times New Roman"/>
        </w:rPr>
        <w:t xml:space="preserve">/ MPS). 1 – </w:t>
      </w:r>
      <w:proofErr w:type="gramStart"/>
      <w:r w:rsidR="00EC44DA">
        <w:rPr>
          <w:rFonts w:ascii="Times New Roman" w:hAnsi="Times New Roman"/>
        </w:rPr>
        <w:t>b</w:t>
      </w:r>
      <w:proofErr w:type="gramEnd"/>
      <w:r w:rsidR="00EC44DA">
        <w:rPr>
          <w:rFonts w:ascii="Times New Roman" w:hAnsi="Times New Roman"/>
        </w:rPr>
        <w:t xml:space="preserve"> </w:t>
      </w:r>
      <w:proofErr w:type="spellStart"/>
      <w:r w:rsidR="00EC44DA">
        <w:rPr>
          <w:rFonts w:ascii="Times New Roman" w:hAnsi="Times New Roman"/>
        </w:rPr>
        <w:t>atau</w:t>
      </w:r>
      <w:proofErr w:type="spellEnd"/>
      <w:r w:rsidR="00EC44DA">
        <w:rPr>
          <w:rFonts w:ascii="Times New Roman" w:hAnsi="Times New Roman"/>
        </w:rPr>
        <w:t xml:space="preserve"> MPS = </w:t>
      </w:r>
      <w:r w:rsidR="00F71D1C">
        <w:rPr>
          <w:rFonts w:ascii="Times New Roman" w:hAnsi="Times New Roman"/>
        </w:rPr>
        <w:t xml:space="preserve"> </w:t>
      </w:r>
      <w:r w:rsidR="00EC44DA">
        <w:rPr>
          <w:rFonts w:ascii="Times New Roman" w:hAnsi="Times New Roman"/>
        </w:rPr>
        <w:t xml:space="preserve">∆S   </w:t>
      </w:r>
      <w:proofErr w:type="spellStart"/>
      <w:r w:rsidR="00EC44DA">
        <w:rPr>
          <w:rFonts w:ascii="Times New Roman" w:hAnsi="Times New Roman"/>
        </w:rPr>
        <w:t>d</w:t>
      </w:r>
      <w:r w:rsidR="00F71D1C">
        <w:rPr>
          <w:rFonts w:ascii="Times New Roman" w:hAnsi="Times New Roman"/>
        </w:rPr>
        <w:t>an</w:t>
      </w:r>
      <w:proofErr w:type="spellEnd"/>
      <w:r w:rsidR="00F71D1C">
        <w:rPr>
          <w:rFonts w:ascii="Times New Roman" w:hAnsi="Times New Roman"/>
        </w:rPr>
        <w:t xml:space="preserve"> a </w:t>
      </w:r>
      <w:proofErr w:type="spellStart"/>
      <w:r w:rsidR="00F71D1C">
        <w:rPr>
          <w:rFonts w:ascii="Times New Roman" w:hAnsi="Times New Roman"/>
        </w:rPr>
        <w:t>harus</w:t>
      </w:r>
      <w:proofErr w:type="spellEnd"/>
      <w:r w:rsidR="00F71D1C">
        <w:rPr>
          <w:rFonts w:ascii="Times New Roman" w:hAnsi="Times New Roman"/>
        </w:rPr>
        <w:t xml:space="preserve"> negative 1 – b </w:t>
      </w:r>
      <w:proofErr w:type="spellStart"/>
      <w:r w:rsidR="00F71D1C">
        <w:rPr>
          <w:rFonts w:ascii="Times New Roman" w:hAnsi="Times New Roman"/>
        </w:rPr>
        <w:t>harus</w:t>
      </w:r>
      <w:proofErr w:type="spellEnd"/>
      <w:r w:rsidR="00F71D1C" w:rsidRPr="00F71D1C">
        <w:rPr>
          <w:rFonts w:ascii="Times New Roman" w:hAnsi="Times New Roman"/>
        </w:rPr>
        <w:t xml:space="preserve"> </w:t>
      </w:r>
      <w:proofErr w:type="spellStart"/>
      <w:r w:rsidR="00F71D1C" w:rsidRPr="00F71D1C">
        <w:rPr>
          <w:rFonts w:ascii="Times New Roman" w:hAnsi="Times New Roman"/>
        </w:rPr>
        <w:t>positif</w:t>
      </w:r>
      <w:proofErr w:type="spellEnd"/>
      <w:r w:rsidR="00F71D1C" w:rsidRPr="00F71D1C">
        <w:rPr>
          <w:rFonts w:ascii="Times New Roman" w:hAnsi="Times New Roman"/>
        </w:rPr>
        <w:t>.</w:t>
      </w:r>
    </w:p>
    <w:p w:rsidR="00EC44DA" w:rsidRPr="00F71D1C" w:rsidRDefault="00EC44DA" w:rsidP="00F71D1C">
      <w:pPr>
        <w:pStyle w:val="ListParagraph"/>
        <w:tabs>
          <w:tab w:val="left" w:pos="2268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F71D1C">
        <w:rPr>
          <w:rFonts w:ascii="Times New Roman" w:hAnsi="Times New Roman"/>
        </w:rPr>
        <w:t xml:space="preserve"> </w:t>
      </w:r>
      <w:r w:rsidR="00F71D1C">
        <w:rPr>
          <w:rFonts w:ascii="Times New Roman" w:hAnsi="Times New Roman"/>
        </w:rPr>
        <w:tab/>
      </w:r>
      <w:r w:rsidRPr="00F71D1C">
        <w:rPr>
          <w:rFonts w:ascii="Times New Roman" w:hAnsi="Times New Roman"/>
        </w:rPr>
        <w:t>∆Y</w:t>
      </w:r>
    </w:p>
    <w:p w:rsidR="00EC44DA" w:rsidRDefault="00EC44DA" w:rsidP="00EC44DA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Hubungan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antara</w:t>
      </w:r>
      <w:proofErr w:type="spellEnd"/>
      <w:r>
        <w:rPr>
          <w:rFonts w:ascii="Times New Roman" w:hAnsi="Times New Roman"/>
        </w:rPr>
        <w:t xml:space="preserve"> MPC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MPS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r w:rsidRPr="002342B5">
        <w:rPr>
          <w:rFonts w:ascii="Times New Roman" w:hAnsi="Times New Roman"/>
          <w:i/>
        </w:rPr>
        <w:t>Marginal Propensity to Invest</w:t>
      </w:r>
      <w:r>
        <w:rPr>
          <w:rFonts w:ascii="Times New Roman" w:hAnsi="Times New Roman"/>
        </w:rPr>
        <w:t xml:space="preserve"> (MPI) </w:t>
      </w:r>
      <w:proofErr w:type="spellStart"/>
      <w:r>
        <w:rPr>
          <w:rFonts w:ascii="Times New Roman" w:hAnsi="Times New Roman"/>
        </w:rPr>
        <w:t>sebagai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berikut</w:t>
      </w:r>
      <w:proofErr w:type="spellEnd"/>
      <w:r>
        <w:rPr>
          <w:rFonts w:ascii="Times New Roman" w:hAnsi="Times New Roman"/>
        </w:rPr>
        <w:t xml:space="preserve"> :</w:t>
      </w:r>
      <w:proofErr w:type="gramEnd"/>
    </w:p>
    <w:p w:rsidR="00EC44DA" w:rsidRDefault="009E25C8" w:rsidP="00EC44DA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9E25C8">
        <w:rPr>
          <w:noProof/>
        </w:rPr>
        <w:pict>
          <v:roundrect id="_x0000_s1046" style="position:absolute;left:0;text-align:left;margin-left:50.65pt;margin-top:9.45pt;width:338.25pt;height:83.55pt;z-index:251656704" arcsize="10923f">
            <v:textbox>
              <w:txbxContent>
                <w:p w:rsidR="00EC44DA" w:rsidRDefault="00EC44DA" w:rsidP="00EC44DA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MPC + MPS = 1 </w:t>
                  </w:r>
                  <w:proofErr w:type="spellStart"/>
                  <w:r>
                    <w:rPr>
                      <w:rFonts w:ascii="Arial Black" w:hAnsi="Arial Black"/>
                    </w:rPr>
                    <w:t>atau</w:t>
                  </w:r>
                  <w:proofErr w:type="spellEnd"/>
                  <w:r>
                    <w:rPr>
                      <w:rFonts w:ascii="Arial Black" w:hAnsi="Arial Black"/>
                    </w:rPr>
                    <w:t xml:space="preserve"> MPC + MPI = 1 </w:t>
                  </w:r>
                  <w:proofErr w:type="spellStart"/>
                  <w:r>
                    <w:rPr>
                      <w:rFonts w:ascii="Arial Black" w:hAnsi="Arial Black"/>
                    </w:rPr>
                    <w:t>dan</w:t>
                  </w:r>
                  <w:proofErr w:type="spellEnd"/>
                  <w:r>
                    <w:rPr>
                      <w:rFonts w:ascii="Arial Black" w:hAnsi="Arial Black"/>
                    </w:rPr>
                    <w:t xml:space="preserve"> </w:t>
                  </w:r>
                </w:p>
                <w:p w:rsidR="00EC44DA" w:rsidRDefault="00EC44DA" w:rsidP="00EC44DA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          ∆I</w:t>
                  </w:r>
                </w:p>
                <w:p w:rsidR="00EC44DA" w:rsidRDefault="00EC44DA" w:rsidP="00EC44DA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MPI =</w:t>
                  </w:r>
                </w:p>
                <w:p w:rsidR="00EC44DA" w:rsidRPr="009922B3" w:rsidRDefault="00EC44DA" w:rsidP="00EC44DA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             ∆Y</w:t>
                  </w:r>
                </w:p>
              </w:txbxContent>
            </v:textbox>
          </v:roundrect>
        </w:pict>
      </w:r>
    </w:p>
    <w:p w:rsidR="00EC44DA" w:rsidRDefault="00EC44DA" w:rsidP="00EC44DA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EC44DA" w:rsidRDefault="009E25C8" w:rsidP="00EC44DA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9E25C8">
        <w:rPr>
          <w:noProof/>
        </w:rPr>
        <w:pict>
          <v:shape id="_x0000_s1047" type="#_x0000_t32" style="position:absolute;left:0;text-align:left;margin-left:242.85pt;margin-top:16.95pt;width:19.7pt;height:0;z-index:251657728" o:connectortype="straight"/>
        </w:pict>
      </w:r>
    </w:p>
    <w:p w:rsidR="00EC44DA" w:rsidRDefault="00EC44DA" w:rsidP="00EC44DA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EC44DA" w:rsidRDefault="00EC44DA" w:rsidP="00EC44DA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EC44DA" w:rsidRDefault="00EC44DA" w:rsidP="00EC44DA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Tingkat </w:t>
      </w:r>
      <w:proofErr w:type="spellStart"/>
      <w:r>
        <w:rPr>
          <w:rFonts w:ascii="Times New Roman" w:hAnsi="Times New Roman"/>
        </w:rPr>
        <w:t>pendapatan</w:t>
      </w:r>
      <w:proofErr w:type="spellEnd"/>
      <w:r>
        <w:rPr>
          <w:rFonts w:ascii="Times New Roman" w:hAnsi="Times New Roman"/>
        </w:rPr>
        <w:t xml:space="preserve"> </w:t>
      </w:r>
      <w:r w:rsidRPr="004A3DDC">
        <w:rPr>
          <w:rFonts w:ascii="Times New Roman" w:hAnsi="Times New Roman"/>
          <w:i/>
        </w:rPr>
        <w:t>Break Even Point</w:t>
      </w:r>
      <w:r>
        <w:rPr>
          <w:rFonts w:ascii="Times New Roman" w:hAnsi="Times New Roman"/>
        </w:rPr>
        <w:t xml:space="preserve"> (BEP)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r w:rsidRPr="004A3DDC">
        <w:rPr>
          <w:rFonts w:ascii="Times New Roman" w:hAnsi="Times New Roman"/>
          <w:i/>
        </w:rPr>
        <w:t xml:space="preserve">Break Even Income </w:t>
      </w:r>
      <w:r>
        <w:rPr>
          <w:rFonts w:ascii="Times New Roman" w:hAnsi="Times New Roman"/>
        </w:rPr>
        <w:t xml:space="preserve">(BEY) </w:t>
      </w:r>
      <w:proofErr w:type="spellStart"/>
      <w:r>
        <w:rPr>
          <w:rFonts w:ascii="Times New Roman" w:hAnsi="Times New Roman"/>
        </w:rPr>
        <w:t>atau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impas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adalah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tingkat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pendapatan</w:t>
      </w:r>
      <w:proofErr w:type="spellEnd"/>
      <w:r>
        <w:rPr>
          <w:rFonts w:ascii="Times New Roman" w:hAnsi="Times New Roman"/>
        </w:rPr>
        <w:t xml:space="preserve"> yang </w:t>
      </w:r>
      <w:proofErr w:type="spellStart"/>
      <w:r>
        <w:rPr>
          <w:rFonts w:ascii="Times New Roman" w:hAnsi="Times New Roman"/>
        </w:rPr>
        <w:t>habis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digunakan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konsumsi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EC44DA" w:rsidRDefault="009E25C8" w:rsidP="00EC44DA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9E25C8">
        <w:rPr>
          <w:noProof/>
        </w:rPr>
        <w:pict>
          <v:roundrect id="_x0000_s1048" style="position:absolute;left:0;text-align:left;margin-left:160pt;margin-top:2.2pt;width:103.45pt;height:31.9pt;z-index:251658752" arcsize="10923f">
            <v:textbox>
              <w:txbxContent>
                <w:p w:rsidR="00EC44DA" w:rsidRPr="009922B3" w:rsidRDefault="00EC44DA" w:rsidP="00EC44DA">
                  <w:pPr>
                    <w:jc w:val="center"/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Y = C</w:t>
                  </w:r>
                </w:p>
              </w:txbxContent>
            </v:textbox>
          </v:roundrect>
        </w:pict>
      </w:r>
    </w:p>
    <w:p w:rsidR="00EC44DA" w:rsidRPr="00511EFF" w:rsidRDefault="00EC44DA" w:rsidP="00EC44DA">
      <w:pPr>
        <w:pStyle w:val="ListParagraph"/>
        <w:tabs>
          <w:tab w:val="left" w:pos="990"/>
        </w:tabs>
        <w:spacing w:after="200" w:line="360" w:lineRule="auto"/>
        <w:ind w:left="990"/>
        <w:jc w:val="both"/>
        <w:rPr>
          <w:rFonts w:ascii="Times New Roman" w:hAnsi="Times New Roman"/>
        </w:rPr>
      </w:pPr>
    </w:p>
    <w:p w:rsidR="00EC44DA" w:rsidRDefault="00EC44DA" w:rsidP="00EC44DA">
      <w:pPr>
        <w:pStyle w:val="ListParagraph"/>
        <w:numPr>
          <w:ilvl w:val="0"/>
          <w:numId w:val="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990" w:hanging="45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Grafik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fungsi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konsumsi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tabungan</w:t>
      </w:r>
      <w:proofErr w:type="spellEnd"/>
    </w:p>
    <w:p w:rsidR="00EC44DA" w:rsidRDefault="009E25C8" w:rsidP="00EC44DA">
      <w:pPr>
        <w:pStyle w:val="ListParagraph"/>
        <w:tabs>
          <w:tab w:val="left" w:pos="3261"/>
          <w:tab w:val="left" w:pos="4962"/>
        </w:tabs>
        <w:spacing w:after="200" w:line="360" w:lineRule="auto"/>
        <w:ind w:left="1440"/>
        <w:jc w:val="both"/>
        <w:rPr>
          <w:rFonts w:ascii="Times New Roman" w:hAnsi="Times New Roman"/>
        </w:rPr>
      </w:pPr>
      <w:r w:rsidRPr="009E25C8">
        <w:rPr>
          <w:noProof/>
        </w:rPr>
        <w:pict>
          <v:shape id="_x0000_s1058" type="#_x0000_t32" style="position:absolute;left:0;text-align:left;margin-left:74.45pt;margin-top:10.75pt;width:.05pt;height:125pt;flip:y;z-index:251659776" o:connectortype="straight">
            <v:stroke startarrow="block" endarrow="block"/>
          </v:shape>
        </w:pict>
      </w:r>
      <w:r w:rsidRPr="009E25C8">
        <w:rPr>
          <w:noProof/>
        </w:rPr>
        <w:pict>
          <v:shape id="_x0000_s1052" type="#_x0000_t32" style="position:absolute;left:0;text-align:left;margin-left:74.4pt;margin-top:16.9pt;width:158.25pt;height:80.15pt;flip:y;z-index:251660800" o:connectortype="straight"/>
        </w:pict>
      </w:r>
      <w:r w:rsidR="00EC44DA">
        <w:rPr>
          <w:rFonts w:ascii="Times New Roman" w:hAnsi="Times New Roman"/>
        </w:rPr>
        <w:t>C</w:t>
      </w:r>
      <w:proofErr w:type="gramStart"/>
      <w:r w:rsidR="00EC44DA">
        <w:rPr>
          <w:rFonts w:ascii="Times New Roman" w:hAnsi="Times New Roman"/>
        </w:rPr>
        <w:t>,S</w:t>
      </w:r>
      <w:proofErr w:type="gramEnd"/>
      <w:r w:rsidR="00EC44DA">
        <w:rPr>
          <w:rFonts w:ascii="Times New Roman" w:hAnsi="Times New Roman"/>
        </w:rPr>
        <w:tab/>
        <w:t xml:space="preserve">                     C = Y</w:t>
      </w:r>
    </w:p>
    <w:p w:rsidR="00EC44DA" w:rsidRDefault="009E25C8" w:rsidP="00EC44DA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2160"/>
        <w:jc w:val="both"/>
        <w:rPr>
          <w:rFonts w:ascii="Times New Roman" w:hAnsi="Times New Roman"/>
        </w:rPr>
      </w:pPr>
      <w:r w:rsidRPr="009E25C8">
        <w:rPr>
          <w:noProof/>
        </w:rPr>
        <w:pict>
          <v:shape id="_x0000_s1059" type="#_x0000_t32" style="position:absolute;left:0;text-align:left;margin-left:210.25pt;margin-top:14.3pt;width:14.95pt;height:11.75pt;z-index:251661824" o:connectortype="straight">
            <v:stroke endarrow="block"/>
          </v:shape>
        </w:pict>
      </w:r>
      <w:r w:rsidRPr="009E25C8">
        <w:rPr>
          <w:noProof/>
        </w:rPr>
        <w:pict>
          <v:shape id="_x0000_s1057" type="#_x0000_t32" style="position:absolute;left:0;text-align:left;margin-left:98.85pt;margin-top:19.25pt;width:12.25pt;height:35.15pt;flip:y;z-index:251662848" o:connectortype="straight">
            <v:stroke endarrow="block"/>
          </v:shape>
        </w:pict>
      </w:r>
      <w:r w:rsidRPr="009E25C8">
        <w:rPr>
          <w:noProof/>
        </w:rPr>
        <w:pict>
          <v:shape id="_x0000_s1051" type="#_x0000_t32" style="position:absolute;left:0;text-align:left;margin-left:74.4pt;margin-top:14.3pt;width:158.25pt;height:40.1pt;flip:y;z-index:251663872" o:connectortype="straight"/>
        </w:pict>
      </w:r>
      <w:r w:rsidR="00EC44DA">
        <w:rPr>
          <w:rFonts w:ascii="Times New Roman" w:hAnsi="Times New Roman"/>
        </w:rPr>
        <w:t xml:space="preserve">C &gt; Y                   </w:t>
      </w:r>
      <w:r w:rsidR="00EC44DA">
        <w:rPr>
          <w:rFonts w:ascii="Times New Roman" w:hAnsi="Times New Roman"/>
        </w:rPr>
        <w:tab/>
        <w:t xml:space="preserve">C = a + </w:t>
      </w:r>
      <w:proofErr w:type="spellStart"/>
      <w:r w:rsidR="00EC44DA">
        <w:rPr>
          <w:rFonts w:ascii="Times New Roman" w:hAnsi="Times New Roman"/>
        </w:rPr>
        <w:t>bY</w:t>
      </w:r>
      <w:proofErr w:type="spellEnd"/>
    </w:p>
    <w:p w:rsidR="00EC44DA" w:rsidRDefault="009E25C8" w:rsidP="00EC44DA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2160"/>
        <w:jc w:val="both"/>
        <w:rPr>
          <w:rFonts w:ascii="Times New Roman" w:hAnsi="Times New Roman"/>
        </w:rPr>
      </w:pPr>
      <w:r w:rsidRPr="009E25C8">
        <w:rPr>
          <w:noProof/>
        </w:rPr>
        <w:pict>
          <v:shape id="_x0000_s1053" type="#_x0000_t32" style="position:absolute;left:0;text-align:left;margin-left:160pt;margin-top:11.5pt;width:0;height:44.15pt;z-index:251664896" o:connectortype="straight">
            <v:stroke dashstyle="dash"/>
          </v:shape>
        </w:pict>
      </w:r>
      <w:r w:rsidR="00EC44DA">
        <w:rPr>
          <w:rFonts w:ascii="Times New Roman" w:hAnsi="Times New Roman"/>
        </w:rPr>
        <w:t xml:space="preserve">              E</w:t>
      </w:r>
      <w:r w:rsidR="00EC44DA">
        <w:rPr>
          <w:rFonts w:ascii="Times New Roman" w:hAnsi="Times New Roman"/>
        </w:rPr>
        <w:tab/>
        <w:t xml:space="preserve">                      C &lt; Y</w:t>
      </w:r>
    </w:p>
    <w:p w:rsidR="00EC44DA" w:rsidRDefault="009E25C8" w:rsidP="00EC44DA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9E25C8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4" type="#_x0000_t87" style="position:absolute;left:0;text-align:left;margin-left:66.25pt;margin-top:13pt;width:8.15pt;height:21.95pt;z-index:251665920"/>
        </w:pict>
      </w:r>
      <w:r w:rsidRPr="009E25C8">
        <w:rPr>
          <w:noProof/>
        </w:rPr>
        <w:pict>
          <v:shape id="_x0000_s1050" type="#_x0000_t32" style="position:absolute;left:0;text-align:left;margin-left:74.4pt;margin-top:17.25pt;width:158.25pt;height:40.1pt;flip:y;z-index:251666944" o:connectortype="straight"/>
        </w:pict>
      </w:r>
      <w:r w:rsidR="00EC44DA">
        <w:rPr>
          <w:rFonts w:ascii="Times New Roman" w:hAnsi="Times New Roman"/>
        </w:rPr>
        <w:tab/>
        <w:t xml:space="preserve">              S = - a + (1-b</w:t>
      </w:r>
      <w:proofErr w:type="gramStart"/>
      <w:r w:rsidR="00EC44DA">
        <w:rPr>
          <w:rFonts w:ascii="Times New Roman" w:hAnsi="Times New Roman"/>
        </w:rPr>
        <w:t>)Y</w:t>
      </w:r>
      <w:proofErr w:type="gramEnd"/>
    </w:p>
    <w:p w:rsidR="00EC44DA" w:rsidRDefault="009E25C8" w:rsidP="00EC44DA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1260"/>
        <w:jc w:val="both"/>
        <w:rPr>
          <w:rFonts w:ascii="Times New Roman" w:hAnsi="Times New Roman"/>
          <w:noProof/>
        </w:rPr>
      </w:pPr>
      <w:r w:rsidRPr="009E25C8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6" type="#_x0000_t19" style="position:absolute;left:0;text-align:left;margin-left:98.85pt;margin-top:1.3pt;width:7.15pt;height:12.95pt;z-index:251667968"/>
        </w:pict>
      </w:r>
      <w:r w:rsidRPr="009E25C8">
        <w:rPr>
          <w:noProof/>
        </w:rPr>
        <w:pict>
          <v:shape id="_x0000_s1055" type="#_x0000_t87" style="position:absolute;left:0;text-align:left;margin-left:66.25pt;margin-top:14.7pt;width:8.15pt;height:21.95pt;z-index:251668992"/>
        </w:pict>
      </w:r>
      <w:r w:rsidRPr="009E25C8">
        <w:rPr>
          <w:noProof/>
        </w:rPr>
        <w:pict>
          <v:shape id="_x0000_s1049" type="#_x0000_t32" style="position:absolute;left:0;text-align:left;margin-left:74.4pt;margin-top:14.25pt;width:154.2pt;height:0;z-index:251670016" o:connectortype="straight">
            <v:stroke endarrow="block"/>
          </v:shape>
        </w:pict>
      </w:r>
      <w:r w:rsidR="00EC44DA">
        <w:rPr>
          <w:rFonts w:ascii="Times New Roman" w:hAnsi="Times New Roman"/>
          <w:noProof/>
        </w:rPr>
        <w:t xml:space="preserve">a           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45</m:t>
            </m:r>
          </m:e>
          <m:sup>
            <m:r>
              <w:rPr>
                <w:rFonts w:ascii="Cambria Math" w:hAnsi="Cambria Math"/>
                <w:noProof/>
              </w:rPr>
              <m:t>0</m:t>
            </m:r>
          </m:sup>
        </m:sSup>
      </m:oMath>
      <w:r w:rsidR="00EC44DA">
        <w:rPr>
          <w:rFonts w:ascii="Times New Roman" w:hAnsi="Times New Roman"/>
          <w:noProof/>
        </w:rPr>
        <w:tab/>
      </w:r>
      <w:r w:rsidR="00EC44DA">
        <w:rPr>
          <w:rFonts w:ascii="Times New Roman" w:hAnsi="Times New Roman"/>
          <w:noProof/>
        </w:rPr>
        <w:tab/>
      </w:r>
    </w:p>
    <w:p w:rsidR="00EC44DA" w:rsidRPr="00F00F63" w:rsidRDefault="00EC44DA" w:rsidP="00EC44DA">
      <w:pPr>
        <w:tabs>
          <w:tab w:val="left" w:pos="3261"/>
          <w:tab w:val="left" w:pos="4820"/>
          <w:tab w:val="left" w:pos="4962"/>
        </w:tabs>
        <w:spacing w:after="200" w:line="360" w:lineRule="auto"/>
        <w:ind w:left="1170"/>
        <w:jc w:val="both"/>
        <w:rPr>
          <w:rFonts w:ascii="Times New Roman" w:hAnsi="Times New Roman"/>
        </w:rPr>
      </w:pPr>
      <w:r w:rsidRPr="00F00F63">
        <w:rPr>
          <w:rFonts w:ascii="Times New Roman" w:hAnsi="Times New Roman"/>
          <w:noProof/>
        </w:rPr>
        <w:t xml:space="preserve">  </w:t>
      </w:r>
      <w:r>
        <w:rPr>
          <w:rFonts w:ascii="Times New Roman" w:hAnsi="Times New Roman"/>
          <w:noProof/>
        </w:rPr>
        <w:t xml:space="preserve">-a </w:t>
      </w:r>
      <w:r w:rsidRPr="00F00F63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ab/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Y</m:t>
            </m:r>
          </m:e>
          <m:sub>
            <m:r>
              <w:rPr>
                <w:rFonts w:ascii="Cambria Math" w:hAnsi="Cambria Math"/>
                <w:noProof/>
              </w:rPr>
              <m:t>E</m:t>
            </m:r>
          </m:sub>
        </m:sSub>
      </m:oMath>
      <w:r w:rsidRPr="00F00F63">
        <w:rPr>
          <w:rFonts w:ascii="Times New Roman" w:hAnsi="Times New Roman"/>
          <w:noProof/>
        </w:rPr>
        <w:t xml:space="preserve">           </w:t>
      </w:r>
      <w:r>
        <w:rPr>
          <w:rFonts w:ascii="Times New Roman" w:hAnsi="Times New Roman"/>
          <w:noProof/>
        </w:rPr>
        <w:t xml:space="preserve">    </w:t>
      </w:r>
      <w:r w:rsidRPr="00F00F63">
        <w:rPr>
          <w:rFonts w:ascii="Times New Roman" w:hAnsi="Times New Roman"/>
          <w:noProof/>
        </w:rPr>
        <w:t xml:space="preserve"> Y</w:t>
      </w:r>
      <w:r w:rsidRPr="00F00F63">
        <w:rPr>
          <w:rFonts w:ascii="Times New Roman" w:hAnsi="Times New Roman"/>
          <w:noProof/>
        </w:rPr>
        <w:tab/>
      </w:r>
    </w:p>
    <w:p w:rsidR="00F70BAD" w:rsidRPr="00EC44DA" w:rsidRDefault="00F70BAD" w:rsidP="00EC44DA"/>
    <w:sectPr w:rsidR="00F70BAD" w:rsidRPr="00EC44DA" w:rsidSect="00F7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C3"/>
    <w:multiLevelType w:val="hybridMultilevel"/>
    <w:tmpl w:val="D8CCACE8"/>
    <w:lvl w:ilvl="0" w:tplc="8676F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921F56"/>
    <w:multiLevelType w:val="hybridMultilevel"/>
    <w:tmpl w:val="0F7A11BC"/>
    <w:lvl w:ilvl="0" w:tplc="7B2845B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>
    <w:nsid w:val="17DA4703"/>
    <w:multiLevelType w:val="hybridMultilevel"/>
    <w:tmpl w:val="DB329A3A"/>
    <w:lvl w:ilvl="0" w:tplc="AF58302E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">
    <w:nsid w:val="26C637D7"/>
    <w:multiLevelType w:val="hybridMultilevel"/>
    <w:tmpl w:val="DB443EC4"/>
    <w:lvl w:ilvl="0" w:tplc="6994C77E">
      <w:start w:val="1"/>
      <w:numFmt w:val="lowerLetter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4">
    <w:nsid w:val="28945EDA"/>
    <w:multiLevelType w:val="hybridMultilevel"/>
    <w:tmpl w:val="8A3809C6"/>
    <w:lvl w:ilvl="0" w:tplc="52B69AE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BF4318"/>
    <w:multiLevelType w:val="hybridMultilevel"/>
    <w:tmpl w:val="4198F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EF49F3"/>
    <w:multiLevelType w:val="hybridMultilevel"/>
    <w:tmpl w:val="DC00ABC0"/>
    <w:lvl w:ilvl="0" w:tplc="2696AC6A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">
    <w:nsid w:val="3D011B27"/>
    <w:multiLevelType w:val="hybridMultilevel"/>
    <w:tmpl w:val="0CB24D3C"/>
    <w:lvl w:ilvl="0" w:tplc="DC66B06E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8">
    <w:nsid w:val="42020920"/>
    <w:multiLevelType w:val="hybridMultilevel"/>
    <w:tmpl w:val="BE8CA058"/>
    <w:lvl w:ilvl="0" w:tplc="AF1EA894">
      <w:start w:val="1"/>
      <w:numFmt w:val="decimal"/>
      <w:lvlText w:val="%1)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9">
    <w:nsid w:val="43820EAA"/>
    <w:multiLevelType w:val="hybridMultilevel"/>
    <w:tmpl w:val="E49612F4"/>
    <w:lvl w:ilvl="0" w:tplc="789A260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A10701D"/>
    <w:multiLevelType w:val="hybridMultilevel"/>
    <w:tmpl w:val="979CE6D6"/>
    <w:lvl w:ilvl="0" w:tplc="B548292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CB45A1"/>
    <w:multiLevelType w:val="hybridMultilevel"/>
    <w:tmpl w:val="EB1663CA"/>
    <w:lvl w:ilvl="0" w:tplc="C5862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2C2841"/>
    <w:multiLevelType w:val="hybridMultilevel"/>
    <w:tmpl w:val="B0D0AFDE"/>
    <w:lvl w:ilvl="0" w:tplc="B3987A84">
      <w:start w:val="1"/>
      <w:numFmt w:val="decimal"/>
      <w:lvlText w:val="%1)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3">
    <w:nsid w:val="736E00A9"/>
    <w:multiLevelType w:val="hybridMultilevel"/>
    <w:tmpl w:val="42680F42"/>
    <w:lvl w:ilvl="0" w:tplc="8F30A06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4483DA9"/>
    <w:multiLevelType w:val="hybridMultilevel"/>
    <w:tmpl w:val="9A843750"/>
    <w:lvl w:ilvl="0" w:tplc="2CD093B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6523E9"/>
    <w:multiLevelType w:val="hybridMultilevel"/>
    <w:tmpl w:val="FF120C1C"/>
    <w:lvl w:ilvl="0" w:tplc="83D2B8E0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5"/>
  </w:num>
  <w:num w:numId="11">
    <w:abstractNumId w:val="12"/>
  </w:num>
  <w:num w:numId="12">
    <w:abstractNumId w:val="8"/>
  </w:num>
  <w:num w:numId="13">
    <w:abstractNumId w:val="6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6C9"/>
    <w:rsid w:val="00002E87"/>
    <w:rsid w:val="00003337"/>
    <w:rsid w:val="0000446D"/>
    <w:rsid w:val="00004B4F"/>
    <w:rsid w:val="000101DF"/>
    <w:rsid w:val="0001185A"/>
    <w:rsid w:val="000211B6"/>
    <w:rsid w:val="00021A94"/>
    <w:rsid w:val="0002353C"/>
    <w:rsid w:val="0002397A"/>
    <w:rsid w:val="00023EF7"/>
    <w:rsid w:val="00024135"/>
    <w:rsid w:val="00024842"/>
    <w:rsid w:val="000266CA"/>
    <w:rsid w:val="00027B82"/>
    <w:rsid w:val="00027D91"/>
    <w:rsid w:val="00030FA6"/>
    <w:rsid w:val="00034F58"/>
    <w:rsid w:val="00035AA9"/>
    <w:rsid w:val="000412DF"/>
    <w:rsid w:val="000437CB"/>
    <w:rsid w:val="00051DD0"/>
    <w:rsid w:val="000559E7"/>
    <w:rsid w:val="000579BD"/>
    <w:rsid w:val="000650DB"/>
    <w:rsid w:val="00065E2D"/>
    <w:rsid w:val="00066215"/>
    <w:rsid w:val="00066433"/>
    <w:rsid w:val="00072143"/>
    <w:rsid w:val="0007356D"/>
    <w:rsid w:val="000741D2"/>
    <w:rsid w:val="000762B9"/>
    <w:rsid w:val="00077388"/>
    <w:rsid w:val="000774ED"/>
    <w:rsid w:val="0008316F"/>
    <w:rsid w:val="000847B7"/>
    <w:rsid w:val="00085F68"/>
    <w:rsid w:val="0008673F"/>
    <w:rsid w:val="00096794"/>
    <w:rsid w:val="000A015B"/>
    <w:rsid w:val="000A70BD"/>
    <w:rsid w:val="000B0052"/>
    <w:rsid w:val="000B3A39"/>
    <w:rsid w:val="000B42D9"/>
    <w:rsid w:val="000B5D18"/>
    <w:rsid w:val="000C0E80"/>
    <w:rsid w:val="000C519F"/>
    <w:rsid w:val="000C5EDF"/>
    <w:rsid w:val="000D41E4"/>
    <w:rsid w:val="000D58D1"/>
    <w:rsid w:val="000D5A93"/>
    <w:rsid w:val="000E047B"/>
    <w:rsid w:val="000E05B3"/>
    <w:rsid w:val="000E34D8"/>
    <w:rsid w:val="000F1265"/>
    <w:rsid w:val="000F59BF"/>
    <w:rsid w:val="000F5FAB"/>
    <w:rsid w:val="00101877"/>
    <w:rsid w:val="001035BF"/>
    <w:rsid w:val="0010660C"/>
    <w:rsid w:val="00106E4E"/>
    <w:rsid w:val="00107174"/>
    <w:rsid w:val="00113C5D"/>
    <w:rsid w:val="00115703"/>
    <w:rsid w:val="00115AA4"/>
    <w:rsid w:val="00115D03"/>
    <w:rsid w:val="001254FC"/>
    <w:rsid w:val="0013322F"/>
    <w:rsid w:val="00136033"/>
    <w:rsid w:val="00136EFB"/>
    <w:rsid w:val="00140F14"/>
    <w:rsid w:val="00143233"/>
    <w:rsid w:val="00145784"/>
    <w:rsid w:val="00150D04"/>
    <w:rsid w:val="001514DC"/>
    <w:rsid w:val="00151F79"/>
    <w:rsid w:val="00154787"/>
    <w:rsid w:val="00155E59"/>
    <w:rsid w:val="00160DB1"/>
    <w:rsid w:val="0016322D"/>
    <w:rsid w:val="001637FF"/>
    <w:rsid w:val="00163FDD"/>
    <w:rsid w:val="00165FE2"/>
    <w:rsid w:val="00173E27"/>
    <w:rsid w:val="0017436F"/>
    <w:rsid w:val="001746E4"/>
    <w:rsid w:val="00174C75"/>
    <w:rsid w:val="00175B33"/>
    <w:rsid w:val="00177DAC"/>
    <w:rsid w:val="00181E0D"/>
    <w:rsid w:val="00185408"/>
    <w:rsid w:val="001948AC"/>
    <w:rsid w:val="001965D9"/>
    <w:rsid w:val="001B2581"/>
    <w:rsid w:val="001B4141"/>
    <w:rsid w:val="001B4381"/>
    <w:rsid w:val="001B4D29"/>
    <w:rsid w:val="001B7241"/>
    <w:rsid w:val="001C2A80"/>
    <w:rsid w:val="001C3C01"/>
    <w:rsid w:val="001C737A"/>
    <w:rsid w:val="001D2E59"/>
    <w:rsid w:val="001D4E8E"/>
    <w:rsid w:val="001D53A6"/>
    <w:rsid w:val="001E3F72"/>
    <w:rsid w:val="001E4305"/>
    <w:rsid w:val="001E5E54"/>
    <w:rsid w:val="001E6C3D"/>
    <w:rsid w:val="001E6FD9"/>
    <w:rsid w:val="001E7EA9"/>
    <w:rsid w:val="001F788C"/>
    <w:rsid w:val="0020126A"/>
    <w:rsid w:val="0020480A"/>
    <w:rsid w:val="00205598"/>
    <w:rsid w:val="00205630"/>
    <w:rsid w:val="00205870"/>
    <w:rsid w:val="00210D52"/>
    <w:rsid w:val="002113B2"/>
    <w:rsid w:val="002125D8"/>
    <w:rsid w:val="00215AAC"/>
    <w:rsid w:val="00216915"/>
    <w:rsid w:val="002207E9"/>
    <w:rsid w:val="0022229C"/>
    <w:rsid w:val="00226CD7"/>
    <w:rsid w:val="00234A14"/>
    <w:rsid w:val="002415F1"/>
    <w:rsid w:val="00243545"/>
    <w:rsid w:val="00246084"/>
    <w:rsid w:val="00246634"/>
    <w:rsid w:val="00251F1F"/>
    <w:rsid w:val="0025296F"/>
    <w:rsid w:val="00254004"/>
    <w:rsid w:val="002541A1"/>
    <w:rsid w:val="002577F8"/>
    <w:rsid w:val="0026100E"/>
    <w:rsid w:val="0026112C"/>
    <w:rsid w:val="002633DA"/>
    <w:rsid w:val="00263C80"/>
    <w:rsid w:val="00265315"/>
    <w:rsid w:val="00265609"/>
    <w:rsid w:val="00267E11"/>
    <w:rsid w:val="00267FB1"/>
    <w:rsid w:val="00273D82"/>
    <w:rsid w:val="00273F84"/>
    <w:rsid w:val="00275697"/>
    <w:rsid w:val="00277015"/>
    <w:rsid w:val="002772AC"/>
    <w:rsid w:val="00281A05"/>
    <w:rsid w:val="00282454"/>
    <w:rsid w:val="00284639"/>
    <w:rsid w:val="00285C72"/>
    <w:rsid w:val="00287445"/>
    <w:rsid w:val="002915F5"/>
    <w:rsid w:val="00293026"/>
    <w:rsid w:val="002941F9"/>
    <w:rsid w:val="002956C0"/>
    <w:rsid w:val="0029701D"/>
    <w:rsid w:val="002979F9"/>
    <w:rsid w:val="002A5527"/>
    <w:rsid w:val="002A59DE"/>
    <w:rsid w:val="002A6C9F"/>
    <w:rsid w:val="002B11BD"/>
    <w:rsid w:val="002B1388"/>
    <w:rsid w:val="002B1A88"/>
    <w:rsid w:val="002B38B6"/>
    <w:rsid w:val="002B3DD4"/>
    <w:rsid w:val="002B3E0E"/>
    <w:rsid w:val="002B507D"/>
    <w:rsid w:val="002B55A9"/>
    <w:rsid w:val="002B6E36"/>
    <w:rsid w:val="002C02E4"/>
    <w:rsid w:val="002C3EFB"/>
    <w:rsid w:val="002D12D3"/>
    <w:rsid w:val="002D5332"/>
    <w:rsid w:val="002D676D"/>
    <w:rsid w:val="002E06E7"/>
    <w:rsid w:val="002E0A6C"/>
    <w:rsid w:val="002E4274"/>
    <w:rsid w:val="002E7523"/>
    <w:rsid w:val="002F18CE"/>
    <w:rsid w:val="002F2E8C"/>
    <w:rsid w:val="002F7426"/>
    <w:rsid w:val="00301103"/>
    <w:rsid w:val="00301734"/>
    <w:rsid w:val="0030312A"/>
    <w:rsid w:val="003042FC"/>
    <w:rsid w:val="003047AA"/>
    <w:rsid w:val="00311ABC"/>
    <w:rsid w:val="00313ED1"/>
    <w:rsid w:val="00315E64"/>
    <w:rsid w:val="00323BF7"/>
    <w:rsid w:val="00325B2E"/>
    <w:rsid w:val="00330382"/>
    <w:rsid w:val="0033052F"/>
    <w:rsid w:val="00330916"/>
    <w:rsid w:val="00336400"/>
    <w:rsid w:val="00336FE0"/>
    <w:rsid w:val="003377E9"/>
    <w:rsid w:val="00340DBA"/>
    <w:rsid w:val="00342DCB"/>
    <w:rsid w:val="00344F95"/>
    <w:rsid w:val="00345E9D"/>
    <w:rsid w:val="00350DE8"/>
    <w:rsid w:val="003522A6"/>
    <w:rsid w:val="00352A70"/>
    <w:rsid w:val="00354067"/>
    <w:rsid w:val="00354F6E"/>
    <w:rsid w:val="00355EC3"/>
    <w:rsid w:val="0036089F"/>
    <w:rsid w:val="0036538B"/>
    <w:rsid w:val="00365424"/>
    <w:rsid w:val="003662CA"/>
    <w:rsid w:val="003666CA"/>
    <w:rsid w:val="00372184"/>
    <w:rsid w:val="003735AF"/>
    <w:rsid w:val="0037584F"/>
    <w:rsid w:val="003763D0"/>
    <w:rsid w:val="00377441"/>
    <w:rsid w:val="00391B41"/>
    <w:rsid w:val="00394B46"/>
    <w:rsid w:val="003955A9"/>
    <w:rsid w:val="0039790B"/>
    <w:rsid w:val="003A150F"/>
    <w:rsid w:val="003A655E"/>
    <w:rsid w:val="003A799C"/>
    <w:rsid w:val="003A7E33"/>
    <w:rsid w:val="003B10F0"/>
    <w:rsid w:val="003B5943"/>
    <w:rsid w:val="003B6A1C"/>
    <w:rsid w:val="003C0308"/>
    <w:rsid w:val="003C2AB6"/>
    <w:rsid w:val="003C4BC3"/>
    <w:rsid w:val="003C4D3A"/>
    <w:rsid w:val="003D0C67"/>
    <w:rsid w:val="003D4822"/>
    <w:rsid w:val="003D5023"/>
    <w:rsid w:val="003E23FD"/>
    <w:rsid w:val="003E51FC"/>
    <w:rsid w:val="003E528F"/>
    <w:rsid w:val="003E5EC3"/>
    <w:rsid w:val="003F3BE1"/>
    <w:rsid w:val="003F405B"/>
    <w:rsid w:val="003F5117"/>
    <w:rsid w:val="003F7553"/>
    <w:rsid w:val="00402FBC"/>
    <w:rsid w:val="00404CFF"/>
    <w:rsid w:val="00410916"/>
    <w:rsid w:val="0041220F"/>
    <w:rsid w:val="0041738A"/>
    <w:rsid w:val="00417DE8"/>
    <w:rsid w:val="0042010C"/>
    <w:rsid w:val="0042167D"/>
    <w:rsid w:val="00421F1B"/>
    <w:rsid w:val="0042751E"/>
    <w:rsid w:val="00427A7E"/>
    <w:rsid w:val="00427B18"/>
    <w:rsid w:val="00431189"/>
    <w:rsid w:val="00431A94"/>
    <w:rsid w:val="004324D8"/>
    <w:rsid w:val="00432677"/>
    <w:rsid w:val="004331ED"/>
    <w:rsid w:val="00433829"/>
    <w:rsid w:val="0043644B"/>
    <w:rsid w:val="004445AB"/>
    <w:rsid w:val="00444C46"/>
    <w:rsid w:val="004513BC"/>
    <w:rsid w:val="00453C61"/>
    <w:rsid w:val="00457FE4"/>
    <w:rsid w:val="00460222"/>
    <w:rsid w:val="00462A2C"/>
    <w:rsid w:val="0046656E"/>
    <w:rsid w:val="00472949"/>
    <w:rsid w:val="00475568"/>
    <w:rsid w:val="00476D53"/>
    <w:rsid w:val="00477CC8"/>
    <w:rsid w:val="004809D1"/>
    <w:rsid w:val="00480E83"/>
    <w:rsid w:val="00482B48"/>
    <w:rsid w:val="00482C9A"/>
    <w:rsid w:val="00487CB9"/>
    <w:rsid w:val="00491B6E"/>
    <w:rsid w:val="00494434"/>
    <w:rsid w:val="004951D2"/>
    <w:rsid w:val="00495333"/>
    <w:rsid w:val="00495B5D"/>
    <w:rsid w:val="004A05BB"/>
    <w:rsid w:val="004A2729"/>
    <w:rsid w:val="004A33DA"/>
    <w:rsid w:val="004A3CAC"/>
    <w:rsid w:val="004A6A13"/>
    <w:rsid w:val="004A6A36"/>
    <w:rsid w:val="004A6E83"/>
    <w:rsid w:val="004B1636"/>
    <w:rsid w:val="004B186E"/>
    <w:rsid w:val="004B20B3"/>
    <w:rsid w:val="004B2AA8"/>
    <w:rsid w:val="004B5072"/>
    <w:rsid w:val="004B5B01"/>
    <w:rsid w:val="004C1533"/>
    <w:rsid w:val="004C35BE"/>
    <w:rsid w:val="004C69AE"/>
    <w:rsid w:val="004C76D1"/>
    <w:rsid w:val="004D01FC"/>
    <w:rsid w:val="004D0679"/>
    <w:rsid w:val="004D1819"/>
    <w:rsid w:val="004D1877"/>
    <w:rsid w:val="004D5602"/>
    <w:rsid w:val="004E0D45"/>
    <w:rsid w:val="004E1D5D"/>
    <w:rsid w:val="004E3A2A"/>
    <w:rsid w:val="004E4AF2"/>
    <w:rsid w:val="004E6430"/>
    <w:rsid w:val="004F1BB0"/>
    <w:rsid w:val="004F5221"/>
    <w:rsid w:val="00504A39"/>
    <w:rsid w:val="0050525C"/>
    <w:rsid w:val="00511740"/>
    <w:rsid w:val="00511E40"/>
    <w:rsid w:val="0051328B"/>
    <w:rsid w:val="0051362B"/>
    <w:rsid w:val="00514113"/>
    <w:rsid w:val="005223B4"/>
    <w:rsid w:val="00523257"/>
    <w:rsid w:val="00525461"/>
    <w:rsid w:val="005341C5"/>
    <w:rsid w:val="0053576F"/>
    <w:rsid w:val="00537B39"/>
    <w:rsid w:val="005451BA"/>
    <w:rsid w:val="00553719"/>
    <w:rsid w:val="005552A1"/>
    <w:rsid w:val="005554D7"/>
    <w:rsid w:val="00557937"/>
    <w:rsid w:val="00560108"/>
    <w:rsid w:val="00563F7A"/>
    <w:rsid w:val="00570090"/>
    <w:rsid w:val="0057032B"/>
    <w:rsid w:val="0057062F"/>
    <w:rsid w:val="0057103D"/>
    <w:rsid w:val="00572C9F"/>
    <w:rsid w:val="00574E01"/>
    <w:rsid w:val="005871DB"/>
    <w:rsid w:val="00590637"/>
    <w:rsid w:val="005A4954"/>
    <w:rsid w:val="005A7A79"/>
    <w:rsid w:val="005B1CB9"/>
    <w:rsid w:val="005B2EBC"/>
    <w:rsid w:val="005B5AA8"/>
    <w:rsid w:val="005B5EA7"/>
    <w:rsid w:val="005C0F0E"/>
    <w:rsid w:val="005C33B4"/>
    <w:rsid w:val="005C5554"/>
    <w:rsid w:val="005D0A47"/>
    <w:rsid w:val="005D5B30"/>
    <w:rsid w:val="005D6F82"/>
    <w:rsid w:val="005E66CF"/>
    <w:rsid w:val="005E6C87"/>
    <w:rsid w:val="005E6D83"/>
    <w:rsid w:val="005E7321"/>
    <w:rsid w:val="005F0444"/>
    <w:rsid w:val="005F23A6"/>
    <w:rsid w:val="005F25E8"/>
    <w:rsid w:val="005F5CCF"/>
    <w:rsid w:val="005F6132"/>
    <w:rsid w:val="00601FB6"/>
    <w:rsid w:val="006052E5"/>
    <w:rsid w:val="006123F8"/>
    <w:rsid w:val="00612852"/>
    <w:rsid w:val="00617A91"/>
    <w:rsid w:val="0062696F"/>
    <w:rsid w:val="0063017F"/>
    <w:rsid w:val="00631298"/>
    <w:rsid w:val="00635D0B"/>
    <w:rsid w:val="0063764A"/>
    <w:rsid w:val="00640559"/>
    <w:rsid w:val="00641C35"/>
    <w:rsid w:val="00644138"/>
    <w:rsid w:val="006448C2"/>
    <w:rsid w:val="006459C5"/>
    <w:rsid w:val="00650EF2"/>
    <w:rsid w:val="00651BB3"/>
    <w:rsid w:val="00651C3C"/>
    <w:rsid w:val="00653123"/>
    <w:rsid w:val="00656F44"/>
    <w:rsid w:val="00660E46"/>
    <w:rsid w:val="006617F0"/>
    <w:rsid w:val="00661E9B"/>
    <w:rsid w:val="00662AEA"/>
    <w:rsid w:val="00663D58"/>
    <w:rsid w:val="00667ECA"/>
    <w:rsid w:val="0068119C"/>
    <w:rsid w:val="00684299"/>
    <w:rsid w:val="00684C20"/>
    <w:rsid w:val="00696A18"/>
    <w:rsid w:val="00696D73"/>
    <w:rsid w:val="006A076A"/>
    <w:rsid w:val="006A0CC2"/>
    <w:rsid w:val="006A424A"/>
    <w:rsid w:val="006A42A1"/>
    <w:rsid w:val="006A53D6"/>
    <w:rsid w:val="006A5E87"/>
    <w:rsid w:val="006B073D"/>
    <w:rsid w:val="006B18F6"/>
    <w:rsid w:val="006B1A44"/>
    <w:rsid w:val="006B36B8"/>
    <w:rsid w:val="006B4EC6"/>
    <w:rsid w:val="006B5AE6"/>
    <w:rsid w:val="006C19D1"/>
    <w:rsid w:val="006C35C2"/>
    <w:rsid w:val="006C526F"/>
    <w:rsid w:val="006C5347"/>
    <w:rsid w:val="006C62C6"/>
    <w:rsid w:val="006D3B7C"/>
    <w:rsid w:val="006D7FD2"/>
    <w:rsid w:val="006E1F3A"/>
    <w:rsid w:val="006E4475"/>
    <w:rsid w:val="006E6333"/>
    <w:rsid w:val="006E75B2"/>
    <w:rsid w:val="006E7F75"/>
    <w:rsid w:val="006F31E3"/>
    <w:rsid w:val="006F66A5"/>
    <w:rsid w:val="006F68CE"/>
    <w:rsid w:val="006F74F1"/>
    <w:rsid w:val="0070571B"/>
    <w:rsid w:val="00705C06"/>
    <w:rsid w:val="007071AC"/>
    <w:rsid w:val="0071158F"/>
    <w:rsid w:val="00713997"/>
    <w:rsid w:val="007143DB"/>
    <w:rsid w:val="00722A37"/>
    <w:rsid w:val="00727364"/>
    <w:rsid w:val="00741487"/>
    <w:rsid w:val="00743847"/>
    <w:rsid w:val="00746DE2"/>
    <w:rsid w:val="00755536"/>
    <w:rsid w:val="00755D44"/>
    <w:rsid w:val="0076041E"/>
    <w:rsid w:val="0076377C"/>
    <w:rsid w:val="00763C27"/>
    <w:rsid w:val="00767594"/>
    <w:rsid w:val="007710AE"/>
    <w:rsid w:val="00773734"/>
    <w:rsid w:val="00777976"/>
    <w:rsid w:val="00781429"/>
    <w:rsid w:val="00784B2C"/>
    <w:rsid w:val="0078508D"/>
    <w:rsid w:val="007851BD"/>
    <w:rsid w:val="007866DF"/>
    <w:rsid w:val="007879D6"/>
    <w:rsid w:val="00791E8F"/>
    <w:rsid w:val="00794BD0"/>
    <w:rsid w:val="00796123"/>
    <w:rsid w:val="0079632A"/>
    <w:rsid w:val="00796EC1"/>
    <w:rsid w:val="007A1DED"/>
    <w:rsid w:val="007A404E"/>
    <w:rsid w:val="007A4FB7"/>
    <w:rsid w:val="007A52BC"/>
    <w:rsid w:val="007A5906"/>
    <w:rsid w:val="007A63C2"/>
    <w:rsid w:val="007B5B88"/>
    <w:rsid w:val="007B7224"/>
    <w:rsid w:val="007B79B9"/>
    <w:rsid w:val="007C0637"/>
    <w:rsid w:val="007C22B1"/>
    <w:rsid w:val="007C6EFC"/>
    <w:rsid w:val="007D2934"/>
    <w:rsid w:val="007D7331"/>
    <w:rsid w:val="007E3906"/>
    <w:rsid w:val="007E4AC4"/>
    <w:rsid w:val="007E6A00"/>
    <w:rsid w:val="007E707C"/>
    <w:rsid w:val="007E743F"/>
    <w:rsid w:val="007F0A15"/>
    <w:rsid w:val="007F7BB3"/>
    <w:rsid w:val="00803723"/>
    <w:rsid w:val="00804DFB"/>
    <w:rsid w:val="00805551"/>
    <w:rsid w:val="00806532"/>
    <w:rsid w:val="00806740"/>
    <w:rsid w:val="0080775E"/>
    <w:rsid w:val="00807977"/>
    <w:rsid w:val="00811838"/>
    <w:rsid w:val="00814D48"/>
    <w:rsid w:val="00814E3C"/>
    <w:rsid w:val="008166AC"/>
    <w:rsid w:val="00820D09"/>
    <w:rsid w:val="0082546E"/>
    <w:rsid w:val="00827851"/>
    <w:rsid w:val="00830A7C"/>
    <w:rsid w:val="00832C1D"/>
    <w:rsid w:val="00832D6D"/>
    <w:rsid w:val="00833A6B"/>
    <w:rsid w:val="008357E9"/>
    <w:rsid w:val="00837418"/>
    <w:rsid w:val="0084007A"/>
    <w:rsid w:val="00842030"/>
    <w:rsid w:val="00847232"/>
    <w:rsid w:val="00852BC4"/>
    <w:rsid w:val="00852E43"/>
    <w:rsid w:val="00853334"/>
    <w:rsid w:val="008540DC"/>
    <w:rsid w:val="008605AB"/>
    <w:rsid w:val="008630D4"/>
    <w:rsid w:val="008670EA"/>
    <w:rsid w:val="00867112"/>
    <w:rsid w:val="00867C69"/>
    <w:rsid w:val="00871100"/>
    <w:rsid w:val="00881864"/>
    <w:rsid w:val="00883EF3"/>
    <w:rsid w:val="0088539D"/>
    <w:rsid w:val="00885C71"/>
    <w:rsid w:val="0089333A"/>
    <w:rsid w:val="00894BDD"/>
    <w:rsid w:val="0089534A"/>
    <w:rsid w:val="00897E90"/>
    <w:rsid w:val="008A14C0"/>
    <w:rsid w:val="008A5DDD"/>
    <w:rsid w:val="008B081E"/>
    <w:rsid w:val="008B47D6"/>
    <w:rsid w:val="008B5812"/>
    <w:rsid w:val="008B7966"/>
    <w:rsid w:val="008C566D"/>
    <w:rsid w:val="008D0004"/>
    <w:rsid w:val="008D0358"/>
    <w:rsid w:val="008D04A7"/>
    <w:rsid w:val="008D5122"/>
    <w:rsid w:val="008D5E47"/>
    <w:rsid w:val="008E06A0"/>
    <w:rsid w:val="008E097C"/>
    <w:rsid w:val="008E3249"/>
    <w:rsid w:val="008E3453"/>
    <w:rsid w:val="008E3858"/>
    <w:rsid w:val="008E5D8A"/>
    <w:rsid w:val="008E6ED4"/>
    <w:rsid w:val="008F1F1E"/>
    <w:rsid w:val="008F21F0"/>
    <w:rsid w:val="008F3C67"/>
    <w:rsid w:val="008F6487"/>
    <w:rsid w:val="008F7817"/>
    <w:rsid w:val="00900284"/>
    <w:rsid w:val="009006C2"/>
    <w:rsid w:val="0090084F"/>
    <w:rsid w:val="00903E2D"/>
    <w:rsid w:val="009045A0"/>
    <w:rsid w:val="00904E52"/>
    <w:rsid w:val="009060B4"/>
    <w:rsid w:val="00907A8F"/>
    <w:rsid w:val="00907F3C"/>
    <w:rsid w:val="009115C1"/>
    <w:rsid w:val="00917F71"/>
    <w:rsid w:val="009212DF"/>
    <w:rsid w:val="00924AD6"/>
    <w:rsid w:val="0092677D"/>
    <w:rsid w:val="00932AF1"/>
    <w:rsid w:val="009347A8"/>
    <w:rsid w:val="00940426"/>
    <w:rsid w:val="009419BA"/>
    <w:rsid w:val="00944113"/>
    <w:rsid w:val="00950E45"/>
    <w:rsid w:val="00951D8D"/>
    <w:rsid w:val="00955806"/>
    <w:rsid w:val="00960B1C"/>
    <w:rsid w:val="00962DAE"/>
    <w:rsid w:val="00965BF9"/>
    <w:rsid w:val="00965D0E"/>
    <w:rsid w:val="00970AC9"/>
    <w:rsid w:val="00970DD1"/>
    <w:rsid w:val="0097369B"/>
    <w:rsid w:val="00975CE7"/>
    <w:rsid w:val="00975DE9"/>
    <w:rsid w:val="009806D3"/>
    <w:rsid w:val="00990ED0"/>
    <w:rsid w:val="00993728"/>
    <w:rsid w:val="009940A3"/>
    <w:rsid w:val="00995B9A"/>
    <w:rsid w:val="00995CDD"/>
    <w:rsid w:val="009A013F"/>
    <w:rsid w:val="009A0667"/>
    <w:rsid w:val="009A4D0F"/>
    <w:rsid w:val="009A4EBE"/>
    <w:rsid w:val="009A5FF3"/>
    <w:rsid w:val="009B18E5"/>
    <w:rsid w:val="009B4DC6"/>
    <w:rsid w:val="009C2FE9"/>
    <w:rsid w:val="009C335F"/>
    <w:rsid w:val="009C419F"/>
    <w:rsid w:val="009C468C"/>
    <w:rsid w:val="009C595B"/>
    <w:rsid w:val="009C6652"/>
    <w:rsid w:val="009C75D5"/>
    <w:rsid w:val="009D1F32"/>
    <w:rsid w:val="009D1FF4"/>
    <w:rsid w:val="009D6AE2"/>
    <w:rsid w:val="009E25C8"/>
    <w:rsid w:val="009E458C"/>
    <w:rsid w:val="009E4C57"/>
    <w:rsid w:val="009E4F7B"/>
    <w:rsid w:val="009E5EEE"/>
    <w:rsid w:val="009F08DA"/>
    <w:rsid w:val="009F0F8E"/>
    <w:rsid w:val="009F3121"/>
    <w:rsid w:val="009F4D42"/>
    <w:rsid w:val="009F527E"/>
    <w:rsid w:val="00A027C9"/>
    <w:rsid w:val="00A02891"/>
    <w:rsid w:val="00A03A95"/>
    <w:rsid w:val="00A03E2F"/>
    <w:rsid w:val="00A044F6"/>
    <w:rsid w:val="00A112B5"/>
    <w:rsid w:val="00A15984"/>
    <w:rsid w:val="00A15FBA"/>
    <w:rsid w:val="00A17BC2"/>
    <w:rsid w:val="00A2127B"/>
    <w:rsid w:val="00A221CD"/>
    <w:rsid w:val="00A2575A"/>
    <w:rsid w:val="00A3016B"/>
    <w:rsid w:val="00A37A3B"/>
    <w:rsid w:val="00A42079"/>
    <w:rsid w:val="00A50C4B"/>
    <w:rsid w:val="00A515A0"/>
    <w:rsid w:val="00A5376B"/>
    <w:rsid w:val="00A570C3"/>
    <w:rsid w:val="00A57BAA"/>
    <w:rsid w:val="00A6040F"/>
    <w:rsid w:val="00A61930"/>
    <w:rsid w:val="00A622B0"/>
    <w:rsid w:val="00A66747"/>
    <w:rsid w:val="00A702D3"/>
    <w:rsid w:val="00A72922"/>
    <w:rsid w:val="00A83FCC"/>
    <w:rsid w:val="00A91FF0"/>
    <w:rsid w:val="00A95591"/>
    <w:rsid w:val="00A9712C"/>
    <w:rsid w:val="00AA0014"/>
    <w:rsid w:val="00AA0328"/>
    <w:rsid w:val="00AA3802"/>
    <w:rsid w:val="00AA5799"/>
    <w:rsid w:val="00AA7EA1"/>
    <w:rsid w:val="00AA7F09"/>
    <w:rsid w:val="00AB1166"/>
    <w:rsid w:val="00AB4FA5"/>
    <w:rsid w:val="00AB5020"/>
    <w:rsid w:val="00AB5BF6"/>
    <w:rsid w:val="00AB7090"/>
    <w:rsid w:val="00AB74C1"/>
    <w:rsid w:val="00AC321D"/>
    <w:rsid w:val="00AC5DCE"/>
    <w:rsid w:val="00AC795E"/>
    <w:rsid w:val="00AD4ACA"/>
    <w:rsid w:val="00AD5FE1"/>
    <w:rsid w:val="00AD60AC"/>
    <w:rsid w:val="00AD6A6A"/>
    <w:rsid w:val="00AE1752"/>
    <w:rsid w:val="00AE1E6D"/>
    <w:rsid w:val="00AF50C1"/>
    <w:rsid w:val="00AF6A8A"/>
    <w:rsid w:val="00B13ED6"/>
    <w:rsid w:val="00B20416"/>
    <w:rsid w:val="00B244D8"/>
    <w:rsid w:val="00B24509"/>
    <w:rsid w:val="00B26AEC"/>
    <w:rsid w:val="00B2755E"/>
    <w:rsid w:val="00B3041E"/>
    <w:rsid w:val="00B31109"/>
    <w:rsid w:val="00B344E7"/>
    <w:rsid w:val="00B34B61"/>
    <w:rsid w:val="00B3730B"/>
    <w:rsid w:val="00B37443"/>
    <w:rsid w:val="00B37674"/>
    <w:rsid w:val="00B40AA6"/>
    <w:rsid w:val="00B42FCA"/>
    <w:rsid w:val="00B524BA"/>
    <w:rsid w:val="00B54FDB"/>
    <w:rsid w:val="00B60180"/>
    <w:rsid w:val="00B61819"/>
    <w:rsid w:val="00B62623"/>
    <w:rsid w:val="00B633B7"/>
    <w:rsid w:val="00B6473B"/>
    <w:rsid w:val="00B70E61"/>
    <w:rsid w:val="00B74A17"/>
    <w:rsid w:val="00B74CC7"/>
    <w:rsid w:val="00B800D5"/>
    <w:rsid w:val="00B8176C"/>
    <w:rsid w:val="00B823FD"/>
    <w:rsid w:val="00B849D7"/>
    <w:rsid w:val="00B861FD"/>
    <w:rsid w:val="00B871EC"/>
    <w:rsid w:val="00B93E58"/>
    <w:rsid w:val="00B93F05"/>
    <w:rsid w:val="00B95518"/>
    <w:rsid w:val="00B9700F"/>
    <w:rsid w:val="00B97ED0"/>
    <w:rsid w:val="00BA4558"/>
    <w:rsid w:val="00BA5753"/>
    <w:rsid w:val="00BA7100"/>
    <w:rsid w:val="00BB1576"/>
    <w:rsid w:val="00BB19AD"/>
    <w:rsid w:val="00BB22C2"/>
    <w:rsid w:val="00BB3A7D"/>
    <w:rsid w:val="00BB5AE2"/>
    <w:rsid w:val="00BC080C"/>
    <w:rsid w:val="00BC246F"/>
    <w:rsid w:val="00BC5AEA"/>
    <w:rsid w:val="00BC6A3F"/>
    <w:rsid w:val="00BD111C"/>
    <w:rsid w:val="00BD1463"/>
    <w:rsid w:val="00BD4A73"/>
    <w:rsid w:val="00BD71F0"/>
    <w:rsid w:val="00BE0625"/>
    <w:rsid w:val="00BE403B"/>
    <w:rsid w:val="00BE42C0"/>
    <w:rsid w:val="00BE5121"/>
    <w:rsid w:val="00BE6077"/>
    <w:rsid w:val="00BF0F5C"/>
    <w:rsid w:val="00BF110B"/>
    <w:rsid w:val="00BF3A8D"/>
    <w:rsid w:val="00BF5A90"/>
    <w:rsid w:val="00BF62B3"/>
    <w:rsid w:val="00BF7C27"/>
    <w:rsid w:val="00C01718"/>
    <w:rsid w:val="00C02CF6"/>
    <w:rsid w:val="00C02FC5"/>
    <w:rsid w:val="00C10D46"/>
    <w:rsid w:val="00C13C80"/>
    <w:rsid w:val="00C15A71"/>
    <w:rsid w:val="00C15DC4"/>
    <w:rsid w:val="00C16936"/>
    <w:rsid w:val="00C201E0"/>
    <w:rsid w:val="00C21107"/>
    <w:rsid w:val="00C21621"/>
    <w:rsid w:val="00C23E17"/>
    <w:rsid w:val="00C24687"/>
    <w:rsid w:val="00C25208"/>
    <w:rsid w:val="00C25965"/>
    <w:rsid w:val="00C265CE"/>
    <w:rsid w:val="00C31E49"/>
    <w:rsid w:val="00C36E96"/>
    <w:rsid w:val="00C4032F"/>
    <w:rsid w:val="00C40DB5"/>
    <w:rsid w:val="00C4105A"/>
    <w:rsid w:val="00C445A1"/>
    <w:rsid w:val="00C44D52"/>
    <w:rsid w:val="00C510FC"/>
    <w:rsid w:val="00C5207B"/>
    <w:rsid w:val="00C52944"/>
    <w:rsid w:val="00C574D6"/>
    <w:rsid w:val="00C66F75"/>
    <w:rsid w:val="00C70155"/>
    <w:rsid w:val="00C732F1"/>
    <w:rsid w:val="00C77105"/>
    <w:rsid w:val="00C80063"/>
    <w:rsid w:val="00C80090"/>
    <w:rsid w:val="00C80215"/>
    <w:rsid w:val="00C8066F"/>
    <w:rsid w:val="00C83966"/>
    <w:rsid w:val="00C84CF7"/>
    <w:rsid w:val="00C86A51"/>
    <w:rsid w:val="00C8722D"/>
    <w:rsid w:val="00C90FD9"/>
    <w:rsid w:val="00C9199D"/>
    <w:rsid w:val="00C92285"/>
    <w:rsid w:val="00C96666"/>
    <w:rsid w:val="00CA0E44"/>
    <w:rsid w:val="00CA1093"/>
    <w:rsid w:val="00CA39FB"/>
    <w:rsid w:val="00CA5269"/>
    <w:rsid w:val="00CA64C6"/>
    <w:rsid w:val="00CA789B"/>
    <w:rsid w:val="00CB0177"/>
    <w:rsid w:val="00CB112C"/>
    <w:rsid w:val="00CB4769"/>
    <w:rsid w:val="00CB4798"/>
    <w:rsid w:val="00CB7731"/>
    <w:rsid w:val="00CC1CBE"/>
    <w:rsid w:val="00CC423A"/>
    <w:rsid w:val="00CC4CB4"/>
    <w:rsid w:val="00CC5E5A"/>
    <w:rsid w:val="00CC74B0"/>
    <w:rsid w:val="00CD36FF"/>
    <w:rsid w:val="00CD4143"/>
    <w:rsid w:val="00CD47F9"/>
    <w:rsid w:val="00CD6D82"/>
    <w:rsid w:val="00CE0F54"/>
    <w:rsid w:val="00CE0F81"/>
    <w:rsid w:val="00CE565E"/>
    <w:rsid w:val="00CF042C"/>
    <w:rsid w:val="00CF164C"/>
    <w:rsid w:val="00CF1AB4"/>
    <w:rsid w:val="00CF3F49"/>
    <w:rsid w:val="00CF528D"/>
    <w:rsid w:val="00CF59C0"/>
    <w:rsid w:val="00D00F40"/>
    <w:rsid w:val="00D049C6"/>
    <w:rsid w:val="00D0583E"/>
    <w:rsid w:val="00D12BB5"/>
    <w:rsid w:val="00D13564"/>
    <w:rsid w:val="00D138A0"/>
    <w:rsid w:val="00D15422"/>
    <w:rsid w:val="00D20B58"/>
    <w:rsid w:val="00D2107D"/>
    <w:rsid w:val="00D24372"/>
    <w:rsid w:val="00D26296"/>
    <w:rsid w:val="00D3077D"/>
    <w:rsid w:val="00D30D5D"/>
    <w:rsid w:val="00D31318"/>
    <w:rsid w:val="00D31550"/>
    <w:rsid w:val="00D356C9"/>
    <w:rsid w:val="00D360C8"/>
    <w:rsid w:val="00D4036E"/>
    <w:rsid w:val="00D435A5"/>
    <w:rsid w:val="00D436B8"/>
    <w:rsid w:val="00D463B5"/>
    <w:rsid w:val="00D473DA"/>
    <w:rsid w:val="00D50476"/>
    <w:rsid w:val="00D508F1"/>
    <w:rsid w:val="00D52045"/>
    <w:rsid w:val="00D52976"/>
    <w:rsid w:val="00D54A33"/>
    <w:rsid w:val="00D5603F"/>
    <w:rsid w:val="00D56BB6"/>
    <w:rsid w:val="00D56F73"/>
    <w:rsid w:val="00D572C7"/>
    <w:rsid w:val="00D57B5D"/>
    <w:rsid w:val="00D6358B"/>
    <w:rsid w:val="00D7518F"/>
    <w:rsid w:val="00D81440"/>
    <w:rsid w:val="00D863A1"/>
    <w:rsid w:val="00D91D3F"/>
    <w:rsid w:val="00D93D18"/>
    <w:rsid w:val="00D95F32"/>
    <w:rsid w:val="00D96E88"/>
    <w:rsid w:val="00D97BCE"/>
    <w:rsid w:val="00DA1D88"/>
    <w:rsid w:val="00DA4538"/>
    <w:rsid w:val="00DA7DB8"/>
    <w:rsid w:val="00DB2B8F"/>
    <w:rsid w:val="00DB4733"/>
    <w:rsid w:val="00DB4AAF"/>
    <w:rsid w:val="00DB7262"/>
    <w:rsid w:val="00DC06DB"/>
    <w:rsid w:val="00DC3E31"/>
    <w:rsid w:val="00DC48ED"/>
    <w:rsid w:val="00DD101D"/>
    <w:rsid w:val="00DD48B2"/>
    <w:rsid w:val="00DD61AD"/>
    <w:rsid w:val="00DE1F76"/>
    <w:rsid w:val="00DE351D"/>
    <w:rsid w:val="00DE3D69"/>
    <w:rsid w:val="00DE3DFE"/>
    <w:rsid w:val="00DE4283"/>
    <w:rsid w:val="00DE46F9"/>
    <w:rsid w:val="00DE6B29"/>
    <w:rsid w:val="00DF0F79"/>
    <w:rsid w:val="00DF346F"/>
    <w:rsid w:val="00DF37F5"/>
    <w:rsid w:val="00DF5E04"/>
    <w:rsid w:val="00E03A78"/>
    <w:rsid w:val="00E056A8"/>
    <w:rsid w:val="00E10164"/>
    <w:rsid w:val="00E108F3"/>
    <w:rsid w:val="00E10E5E"/>
    <w:rsid w:val="00E11C7A"/>
    <w:rsid w:val="00E12254"/>
    <w:rsid w:val="00E12865"/>
    <w:rsid w:val="00E13A5E"/>
    <w:rsid w:val="00E14E50"/>
    <w:rsid w:val="00E151C4"/>
    <w:rsid w:val="00E211D5"/>
    <w:rsid w:val="00E233FD"/>
    <w:rsid w:val="00E25042"/>
    <w:rsid w:val="00E265AD"/>
    <w:rsid w:val="00E26F03"/>
    <w:rsid w:val="00E34986"/>
    <w:rsid w:val="00E35B55"/>
    <w:rsid w:val="00E40C09"/>
    <w:rsid w:val="00E53037"/>
    <w:rsid w:val="00E55FEA"/>
    <w:rsid w:val="00E61371"/>
    <w:rsid w:val="00E615F6"/>
    <w:rsid w:val="00E63EE0"/>
    <w:rsid w:val="00E649AE"/>
    <w:rsid w:val="00E66024"/>
    <w:rsid w:val="00E7482E"/>
    <w:rsid w:val="00E7535D"/>
    <w:rsid w:val="00E83E05"/>
    <w:rsid w:val="00E84337"/>
    <w:rsid w:val="00E843CB"/>
    <w:rsid w:val="00E86482"/>
    <w:rsid w:val="00E9435D"/>
    <w:rsid w:val="00E9703D"/>
    <w:rsid w:val="00EA70CA"/>
    <w:rsid w:val="00EB2A9F"/>
    <w:rsid w:val="00EB44C3"/>
    <w:rsid w:val="00EB5EDC"/>
    <w:rsid w:val="00EB64AB"/>
    <w:rsid w:val="00EC3053"/>
    <w:rsid w:val="00EC44DA"/>
    <w:rsid w:val="00ED07AB"/>
    <w:rsid w:val="00ED08E2"/>
    <w:rsid w:val="00ED0FDD"/>
    <w:rsid w:val="00ED20F3"/>
    <w:rsid w:val="00ED4322"/>
    <w:rsid w:val="00ED439F"/>
    <w:rsid w:val="00ED5B7C"/>
    <w:rsid w:val="00ED6E44"/>
    <w:rsid w:val="00EE1115"/>
    <w:rsid w:val="00EE1342"/>
    <w:rsid w:val="00EE3CD1"/>
    <w:rsid w:val="00EE3E68"/>
    <w:rsid w:val="00EE773C"/>
    <w:rsid w:val="00EF1B19"/>
    <w:rsid w:val="00EF51E4"/>
    <w:rsid w:val="00F00A7C"/>
    <w:rsid w:val="00F02DF3"/>
    <w:rsid w:val="00F0468C"/>
    <w:rsid w:val="00F04E8B"/>
    <w:rsid w:val="00F07023"/>
    <w:rsid w:val="00F07B4A"/>
    <w:rsid w:val="00F10D86"/>
    <w:rsid w:val="00F16696"/>
    <w:rsid w:val="00F20ECD"/>
    <w:rsid w:val="00F21414"/>
    <w:rsid w:val="00F217DF"/>
    <w:rsid w:val="00F27D66"/>
    <w:rsid w:val="00F30008"/>
    <w:rsid w:val="00F36828"/>
    <w:rsid w:val="00F36B9E"/>
    <w:rsid w:val="00F40131"/>
    <w:rsid w:val="00F43BE3"/>
    <w:rsid w:val="00F440A9"/>
    <w:rsid w:val="00F44D80"/>
    <w:rsid w:val="00F46449"/>
    <w:rsid w:val="00F46936"/>
    <w:rsid w:val="00F51AEA"/>
    <w:rsid w:val="00F625FF"/>
    <w:rsid w:val="00F62A7B"/>
    <w:rsid w:val="00F634B1"/>
    <w:rsid w:val="00F63B65"/>
    <w:rsid w:val="00F640B6"/>
    <w:rsid w:val="00F671F7"/>
    <w:rsid w:val="00F70BAD"/>
    <w:rsid w:val="00F71B6D"/>
    <w:rsid w:val="00F71D1C"/>
    <w:rsid w:val="00F73742"/>
    <w:rsid w:val="00F749A5"/>
    <w:rsid w:val="00F765BA"/>
    <w:rsid w:val="00F776C2"/>
    <w:rsid w:val="00F802D8"/>
    <w:rsid w:val="00F825E4"/>
    <w:rsid w:val="00F8562E"/>
    <w:rsid w:val="00F9385A"/>
    <w:rsid w:val="00F95D71"/>
    <w:rsid w:val="00F97435"/>
    <w:rsid w:val="00F97A4D"/>
    <w:rsid w:val="00FA386C"/>
    <w:rsid w:val="00FA779A"/>
    <w:rsid w:val="00FB1864"/>
    <w:rsid w:val="00FB2ECA"/>
    <w:rsid w:val="00FB461E"/>
    <w:rsid w:val="00FC0488"/>
    <w:rsid w:val="00FC0562"/>
    <w:rsid w:val="00FC153F"/>
    <w:rsid w:val="00FD2A00"/>
    <w:rsid w:val="00FD57DA"/>
    <w:rsid w:val="00FE130B"/>
    <w:rsid w:val="00FE2CB5"/>
    <w:rsid w:val="00FE4B01"/>
    <w:rsid w:val="00FE53ED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3" type="arc" idref="#_x0000_s1056"/>
        <o:r id="V:Rule15" type="connector" idref="#_x0000_s1042"/>
        <o:r id="V:Rule16" type="connector" idref="#_x0000_s1057"/>
        <o:r id="V:Rule17" type="connector" idref="#_x0000_s1058"/>
        <o:r id="V:Rule18" type="connector" idref="#_x0000_s1053"/>
        <o:r id="V:Rule19" type="connector" idref="#_x0000_s1052"/>
        <o:r id="V:Rule20" type="connector" idref="#_x0000_s1059"/>
        <o:r id="V:Rule21" type="connector" idref="#_x0000_s1049"/>
        <o:r id="V:Rule22" type="connector" idref="#_x0000_s1040"/>
        <o:r id="V:Rule23" type="connector" idref="#_x0000_s1051"/>
        <o:r id="V:Rule24" type="connector" idref="#_x0000_s1047"/>
        <o:r id="V:Rule25" type="connector" idref="#_x0000_s1045"/>
        <o:r id="V:Rule26" type="connector" idref="#_x0000_s1050"/>
        <o:r id="V:Rule27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0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C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E0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5</cp:revision>
  <dcterms:created xsi:type="dcterms:W3CDTF">2013-07-05T03:08:00Z</dcterms:created>
  <dcterms:modified xsi:type="dcterms:W3CDTF">2013-08-18T00:57:00Z</dcterms:modified>
</cp:coreProperties>
</file>